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BA" w:rsidRDefault="00EC6208" w:rsidP="00221C13">
      <w:pPr>
        <w:pStyle w:val="Default"/>
        <w:spacing w:after="505"/>
        <w:jc w:val="center"/>
        <w:rPr>
          <w:rFonts w:hint="eastAsia"/>
        </w:rPr>
      </w:pPr>
      <w:r>
        <w:rPr>
          <w:b/>
          <w:bCs/>
          <w:sz w:val="36"/>
          <w:szCs w:val="36"/>
        </w:rPr>
        <w:t>2011</w:t>
      </w:r>
      <w:r>
        <w:rPr>
          <w:rFonts w:ascii="宋体" w:eastAsia="宋体" w:cs="宋体" w:hint="eastAsia"/>
          <w:sz w:val="36"/>
          <w:szCs w:val="36"/>
        </w:rPr>
        <w:t>年授权专利</w:t>
      </w:r>
    </w:p>
    <w:tbl>
      <w:tblPr>
        <w:tblW w:w="0" w:type="auto"/>
        <w:tblBorders>
          <w:top w:val="nil"/>
          <w:left w:val="nil"/>
          <w:bottom w:val="nil"/>
          <w:right w:val="nil"/>
        </w:tblBorders>
        <w:tblLayout w:type="fixed"/>
        <w:tblLook w:val="0000" w:firstRow="0" w:lastRow="0" w:firstColumn="0" w:lastColumn="0" w:noHBand="0" w:noVBand="0"/>
      </w:tblPr>
      <w:tblGrid>
        <w:gridCol w:w="534"/>
        <w:gridCol w:w="1842"/>
        <w:gridCol w:w="1701"/>
        <w:gridCol w:w="1985"/>
        <w:gridCol w:w="1134"/>
        <w:gridCol w:w="1559"/>
        <w:gridCol w:w="1276"/>
      </w:tblGrid>
      <w:tr w:rsidR="00221C13" w:rsidTr="00221C13">
        <w:tblPrEx>
          <w:tblCellMar>
            <w:top w:w="0" w:type="dxa"/>
            <w:bottom w:w="0" w:type="dxa"/>
          </w:tblCellMar>
        </w:tblPrEx>
        <w:trPr>
          <w:trHeight w:val="243"/>
        </w:trPr>
        <w:tc>
          <w:tcPr>
            <w:tcW w:w="534" w:type="dxa"/>
            <w:tcBorders>
              <w:top w:val="single" w:sz="14" w:space="0" w:color="000000"/>
              <w:left w:val="single" w:sz="4" w:space="0" w:color="000000"/>
              <w:bottom w:val="single" w:sz="4" w:space="0" w:color="000000"/>
              <w:right w:val="single" w:sz="4" w:space="0" w:color="000000"/>
            </w:tcBorders>
            <w:vAlign w:val="center"/>
          </w:tcPr>
          <w:p w:rsidR="00EC6208" w:rsidRPr="00EC6208" w:rsidRDefault="00EC6208" w:rsidP="002062BF">
            <w:pPr>
              <w:pStyle w:val="Default"/>
              <w:jc w:val="center"/>
              <w:rPr>
                <w:rFonts w:ascii="宋体" w:eastAsia="宋体" w:cs="宋体"/>
                <w:b/>
                <w:sz w:val="20"/>
                <w:szCs w:val="20"/>
              </w:rPr>
            </w:pPr>
            <w:bookmarkStart w:id="0" w:name="_GoBack"/>
            <w:r w:rsidRPr="00EC6208">
              <w:rPr>
                <w:rFonts w:ascii="宋体" w:eastAsia="宋体" w:cs="宋体" w:hint="eastAsia"/>
                <w:b/>
                <w:sz w:val="20"/>
                <w:szCs w:val="20"/>
              </w:rPr>
              <w:t>序号</w:t>
            </w:r>
          </w:p>
        </w:tc>
        <w:tc>
          <w:tcPr>
            <w:tcW w:w="1842" w:type="dxa"/>
            <w:tcBorders>
              <w:top w:val="single" w:sz="14" w:space="0" w:color="000000"/>
              <w:left w:val="single" w:sz="4" w:space="0" w:color="000000"/>
              <w:bottom w:val="single" w:sz="4" w:space="0" w:color="000000"/>
              <w:right w:val="single" w:sz="4" w:space="0" w:color="000000"/>
            </w:tcBorders>
            <w:vAlign w:val="center"/>
          </w:tcPr>
          <w:p w:rsidR="00EC6208" w:rsidRPr="00EC6208" w:rsidRDefault="00EC6208" w:rsidP="002062BF">
            <w:pPr>
              <w:pStyle w:val="Default"/>
              <w:jc w:val="center"/>
              <w:rPr>
                <w:rFonts w:ascii="宋体" w:eastAsia="宋体" w:cs="宋体"/>
                <w:b/>
                <w:sz w:val="20"/>
                <w:szCs w:val="20"/>
              </w:rPr>
            </w:pPr>
            <w:r w:rsidRPr="00EC6208">
              <w:rPr>
                <w:rFonts w:ascii="宋体" w:eastAsia="宋体" w:cs="宋体" w:hint="eastAsia"/>
                <w:b/>
                <w:sz w:val="20"/>
                <w:szCs w:val="20"/>
              </w:rPr>
              <w:t>专利名称</w:t>
            </w:r>
          </w:p>
        </w:tc>
        <w:tc>
          <w:tcPr>
            <w:tcW w:w="1701" w:type="dxa"/>
            <w:tcBorders>
              <w:top w:val="single" w:sz="14" w:space="0" w:color="000000"/>
              <w:left w:val="single" w:sz="4" w:space="0" w:color="000000"/>
              <w:bottom w:val="single" w:sz="4" w:space="0" w:color="000000"/>
              <w:right w:val="single" w:sz="4" w:space="0" w:color="000000"/>
            </w:tcBorders>
            <w:vAlign w:val="center"/>
          </w:tcPr>
          <w:p w:rsidR="00EC6208" w:rsidRPr="00EC6208" w:rsidRDefault="00EC6208" w:rsidP="002062BF">
            <w:pPr>
              <w:pStyle w:val="Default"/>
              <w:jc w:val="center"/>
              <w:rPr>
                <w:rFonts w:ascii="宋体" w:eastAsia="宋体" w:cs="宋体"/>
                <w:b/>
                <w:sz w:val="20"/>
                <w:szCs w:val="20"/>
              </w:rPr>
            </w:pPr>
            <w:r w:rsidRPr="00EC6208">
              <w:rPr>
                <w:rFonts w:ascii="宋体" w:eastAsia="宋体" w:cs="宋体" w:hint="eastAsia"/>
                <w:b/>
                <w:sz w:val="20"/>
                <w:szCs w:val="20"/>
              </w:rPr>
              <w:t>发明人</w:t>
            </w:r>
          </w:p>
        </w:tc>
        <w:tc>
          <w:tcPr>
            <w:tcW w:w="1985" w:type="dxa"/>
            <w:tcBorders>
              <w:top w:val="single" w:sz="14" w:space="0" w:color="000000"/>
              <w:left w:val="single" w:sz="4" w:space="0" w:color="000000"/>
              <w:bottom w:val="single" w:sz="4" w:space="0" w:color="000000"/>
              <w:right w:val="single" w:sz="4" w:space="0" w:color="000000"/>
            </w:tcBorders>
            <w:vAlign w:val="center"/>
          </w:tcPr>
          <w:p w:rsidR="00EC6208" w:rsidRPr="00EC6208" w:rsidRDefault="00EC6208" w:rsidP="002062BF">
            <w:pPr>
              <w:pStyle w:val="Default"/>
              <w:jc w:val="center"/>
              <w:rPr>
                <w:rFonts w:ascii="宋体" w:eastAsia="宋体" w:cs="宋体"/>
                <w:b/>
                <w:sz w:val="20"/>
                <w:szCs w:val="20"/>
              </w:rPr>
            </w:pPr>
            <w:r w:rsidRPr="00EC6208">
              <w:rPr>
                <w:rFonts w:ascii="宋体" w:eastAsia="宋体" w:cs="宋体" w:hint="eastAsia"/>
                <w:b/>
                <w:sz w:val="20"/>
                <w:szCs w:val="20"/>
              </w:rPr>
              <w:t>专利号</w:t>
            </w:r>
          </w:p>
        </w:tc>
        <w:tc>
          <w:tcPr>
            <w:tcW w:w="1134" w:type="dxa"/>
            <w:tcBorders>
              <w:top w:val="single" w:sz="14" w:space="0" w:color="000000"/>
              <w:left w:val="single" w:sz="4" w:space="0" w:color="000000"/>
              <w:bottom w:val="single" w:sz="4" w:space="0" w:color="000000"/>
              <w:right w:val="single" w:sz="4" w:space="0" w:color="000000"/>
            </w:tcBorders>
            <w:vAlign w:val="center"/>
          </w:tcPr>
          <w:p w:rsidR="002062BF" w:rsidRDefault="00EC6208" w:rsidP="002062BF">
            <w:pPr>
              <w:pStyle w:val="Default"/>
              <w:jc w:val="center"/>
              <w:rPr>
                <w:rFonts w:ascii="宋体" w:eastAsia="宋体" w:cs="宋体" w:hint="eastAsia"/>
                <w:b/>
                <w:sz w:val="20"/>
                <w:szCs w:val="20"/>
              </w:rPr>
            </w:pPr>
            <w:r w:rsidRPr="00EC6208">
              <w:rPr>
                <w:rFonts w:ascii="宋体" w:eastAsia="宋体" w:cs="宋体" w:hint="eastAsia"/>
                <w:b/>
                <w:sz w:val="20"/>
                <w:szCs w:val="20"/>
              </w:rPr>
              <w:t>专利</w:t>
            </w:r>
          </w:p>
          <w:p w:rsidR="00EC6208" w:rsidRPr="00EC6208" w:rsidRDefault="00EC6208" w:rsidP="002062BF">
            <w:pPr>
              <w:pStyle w:val="Default"/>
              <w:jc w:val="center"/>
              <w:rPr>
                <w:rFonts w:ascii="宋体" w:eastAsia="宋体" w:cs="宋体"/>
                <w:b/>
                <w:sz w:val="20"/>
                <w:szCs w:val="20"/>
              </w:rPr>
            </w:pPr>
            <w:r w:rsidRPr="00EC6208">
              <w:rPr>
                <w:rFonts w:ascii="宋体" w:eastAsia="宋体" w:cs="宋体" w:hint="eastAsia"/>
                <w:b/>
                <w:sz w:val="20"/>
                <w:szCs w:val="20"/>
              </w:rPr>
              <w:t>申请日</w:t>
            </w:r>
          </w:p>
        </w:tc>
        <w:tc>
          <w:tcPr>
            <w:tcW w:w="1559" w:type="dxa"/>
            <w:tcBorders>
              <w:top w:val="single" w:sz="14" w:space="0" w:color="000000"/>
              <w:left w:val="single" w:sz="4" w:space="0" w:color="000000"/>
              <w:bottom w:val="single" w:sz="4" w:space="0" w:color="000000"/>
              <w:right w:val="single" w:sz="4" w:space="0" w:color="000000"/>
            </w:tcBorders>
            <w:vAlign w:val="center"/>
          </w:tcPr>
          <w:p w:rsidR="00EC6208" w:rsidRPr="00EC6208" w:rsidRDefault="00EC6208" w:rsidP="002062BF">
            <w:pPr>
              <w:pStyle w:val="Default"/>
              <w:jc w:val="center"/>
              <w:rPr>
                <w:rFonts w:ascii="宋体" w:eastAsia="宋体" w:cs="宋体"/>
                <w:b/>
                <w:sz w:val="20"/>
                <w:szCs w:val="20"/>
              </w:rPr>
            </w:pPr>
            <w:r w:rsidRPr="00EC6208">
              <w:rPr>
                <w:rFonts w:ascii="宋体" w:eastAsia="宋体" w:cs="宋体" w:hint="eastAsia"/>
                <w:b/>
                <w:sz w:val="20"/>
                <w:szCs w:val="20"/>
              </w:rPr>
              <w:t>专利权人</w:t>
            </w:r>
          </w:p>
        </w:tc>
        <w:tc>
          <w:tcPr>
            <w:tcW w:w="1276" w:type="dxa"/>
            <w:tcBorders>
              <w:top w:val="single" w:sz="14" w:space="0" w:color="000000"/>
              <w:left w:val="single" w:sz="4" w:space="0" w:color="000000"/>
              <w:bottom w:val="single" w:sz="4" w:space="0" w:color="000000"/>
              <w:right w:val="single" w:sz="4" w:space="0" w:color="000000"/>
            </w:tcBorders>
            <w:vAlign w:val="center"/>
          </w:tcPr>
          <w:p w:rsidR="00EC6208" w:rsidRPr="00EC6208" w:rsidRDefault="00EC6208" w:rsidP="002062BF">
            <w:pPr>
              <w:pStyle w:val="Default"/>
              <w:jc w:val="center"/>
              <w:rPr>
                <w:rFonts w:ascii="宋体" w:eastAsia="宋体" w:cs="宋体"/>
                <w:b/>
                <w:sz w:val="20"/>
                <w:szCs w:val="20"/>
              </w:rPr>
            </w:pPr>
            <w:r w:rsidRPr="00EC6208">
              <w:rPr>
                <w:rFonts w:ascii="宋体" w:eastAsia="宋体" w:cs="宋体" w:hint="eastAsia"/>
                <w:b/>
                <w:sz w:val="20"/>
                <w:szCs w:val="20"/>
              </w:rPr>
              <w:t>授权公告日</w:t>
            </w:r>
          </w:p>
        </w:tc>
      </w:tr>
      <w:tr w:rsidR="00221C13" w:rsidTr="00221C13">
        <w:tblPrEx>
          <w:tblCellMar>
            <w:top w:w="0" w:type="dxa"/>
            <w:bottom w:w="0" w:type="dxa"/>
          </w:tblCellMar>
        </w:tblPrEx>
        <w:trPr>
          <w:trHeight w:val="28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1 </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sz w:val="20"/>
                <w:szCs w:val="20"/>
              </w:rPr>
              <w:t>OFDM</w:t>
            </w:r>
            <w:r>
              <w:rPr>
                <w:rFonts w:ascii="宋体" w:eastAsia="宋体" w:cs="宋体" w:hint="eastAsia"/>
                <w:sz w:val="20"/>
                <w:szCs w:val="20"/>
              </w:rPr>
              <w:t>系统频率时间二维无线资源调度方法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张兴；王文博</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2005 1 0007320.0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2005-2-6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2011-1-26 </w:t>
            </w:r>
          </w:p>
        </w:tc>
      </w:tr>
      <w:tr w:rsidR="00221C13" w:rsidTr="00221C13">
        <w:tblPrEx>
          <w:tblCellMar>
            <w:top w:w="0" w:type="dxa"/>
            <w:bottom w:w="0" w:type="dxa"/>
          </w:tblCellMar>
        </w:tblPrEx>
        <w:trPr>
          <w:trHeight w:val="4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一种降低码分多址蜂窝移动通信系统干扰的码资源分配方法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彭涛；王文博；李维娜</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2005 1 0007319.8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2005-2-6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2011-6-15 </w:t>
            </w:r>
          </w:p>
        </w:tc>
      </w:tr>
      <w:tr w:rsidR="00221C13" w:rsidTr="00221C13">
        <w:tblPrEx>
          <w:tblCellMar>
            <w:top w:w="0" w:type="dxa"/>
            <w:bottom w:w="0" w:type="dxa"/>
          </w:tblCellMar>
        </w:tblPrEx>
        <w:trPr>
          <w:trHeight w:val="4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一种用于时分双工系统的辅助导频方法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；张平；</w:t>
            </w:r>
            <w:proofErr w:type="gramStart"/>
            <w:r>
              <w:rPr>
                <w:rFonts w:ascii="宋体" w:eastAsia="宋体" w:cs="宋体" w:hint="eastAsia"/>
                <w:sz w:val="20"/>
                <w:szCs w:val="20"/>
              </w:rPr>
              <w:t>印海莹</w:t>
            </w:r>
            <w:proofErr w:type="gramEnd"/>
            <w:r>
              <w:rPr>
                <w:rFonts w:ascii="宋体" w:eastAsia="宋体" w:cs="宋体" w:hint="eastAsia"/>
                <w:sz w:val="20"/>
                <w:szCs w:val="20"/>
              </w:rPr>
              <w:t>；徐瑨；王轶</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2005 1 0070710.2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2005-5-17 </w:t>
            </w:r>
          </w:p>
        </w:tc>
        <w:tc>
          <w:tcPr>
            <w:tcW w:w="1559"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北京邮电大学展讯通信</w:t>
            </w:r>
            <w:proofErr w:type="gramEnd"/>
            <w:r>
              <w:rPr>
                <w:rFonts w:ascii="宋体" w:eastAsia="宋体" w:cs="宋体" w:hint="eastAsia"/>
                <w:sz w:val="20"/>
                <w:szCs w:val="20"/>
              </w:rPr>
              <w:t>（上海）有限公司</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5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一种正交频分复用蜂窝通信系统的上行宏分集接收方法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；张平；唐超；徐凯；刘宝玲；许晓东；吴春丽；刘莉莉</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2005 1 0090168.7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2005-8-11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2011-10-5 </w:t>
            </w:r>
          </w:p>
        </w:tc>
      </w:tr>
      <w:tr w:rsidR="00221C13" w:rsidTr="00221C13">
        <w:tblPrEx>
          <w:tblCellMar>
            <w:top w:w="0" w:type="dxa"/>
            <w:bottom w:w="0" w:type="dxa"/>
          </w:tblCellMar>
        </w:tblPrEx>
        <w:trPr>
          <w:trHeight w:val="135"/>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星野正辛；刘芳；</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松下电器产业</w:t>
            </w: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35"/>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5</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多层自动重发请求方法</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张金文；王文博；</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2005 1 0096597.5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2005-8-25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株式会社</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123"/>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刘元安</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5"/>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eastAsia="宋体"/>
                <w:sz w:val="20"/>
                <w:szCs w:val="20"/>
              </w:rPr>
            </w:pPr>
            <w:r>
              <w:rPr>
                <w:rFonts w:ascii="宋体" w:eastAsia="宋体" w:cs="宋体" w:hint="eastAsia"/>
                <w:sz w:val="20"/>
                <w:szCs w:val="20"/>
              </w:rPr>
              <w:t>一种应用于</w:t>
            </w:r>
            <w:r>
              <w:rPr>
                <w:rFonts w:ascii="宋体" w:eastAsia="宋体" w:cs="宋体"/>
                <w:sz w:val="20"/>
                <w:szCs w:val="20"/>
              </w:rPr>
              <w:t xml:space="preserve"> </w:t>
            </w:r>
            <w:r>
              <w:rPr>
                <w:rFonts w:eastAsia="宋体"/>
                <w:sz w:val="20"/>
                <w:szCs w:val="20"/>
              </w:rPr>
              <w:t>FDD/OFDM</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王莹；张平；</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26"/>
        </w:trPr>
        <w:tc>
          <w:tcPr>
            <w:tcW w:w="534"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6</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系统的下行干扰抑制方</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沈晓冬；刘宝玲；</w:t>
            </w:r>
          </w:p>
        </w:tc>
        <w:tc>
          <w:tcPr>
            <w:tcW w:w="1985"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 xml:space="preserve">ZL 2006 1 0066291.X </w:t>
            </w:r>
          </w:p>
        </w:tc>
        <w:tc>
          <w:tcPr>
            <w:tcW w:w="1134"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 xml:space="preserve">2006-3-31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 xml:space="preserve">2011-3-23 </w:t>
            </w:r>
          </w:p>
        </w:tc>
      </w:tr>
      <w:tr w:rsidR="00221C13" w:rsidTr="00221C13">
        <w:tblPrEx>
          <w:tblCellMar>
            <w:top w:w="0" w:type="dxa"/>
            <w:bottom w:w="0" w:type="dxa"/>
          </w:tblCellMar>
        </w:tblPrEx>
        <w:trPr>
          <w:trHeight w:val="123"/>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法</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一种基于无线蜂窝网络的频率复用方法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；张平；许方敏；徐凯；许晓东</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0078766.7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2006-5-11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28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一种对传感器节点精确定位的方法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田辉；张平；谢怀遥；</w:t>
            </w:r>
            <w:proofErr w:type="gramStart"/>
            <w:r>
              <w:rPr>
                <w:rFonts w:ascii="宋体" w:eastAsia="宋体" w:cs="宋体" w:hint="eastAsia"/>
                <w:sz w:val="20"/>
                <w:szCs w:val="20"/>
              </w:rPr>
              <w:t>陶小峰</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0087258.5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2006-6-15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28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多小区系统</w:t>
            </w:r>
            <w:proofErr w:type="gramEnd"/>
            <w:r>
              <w:rPr>
                <w:rFonts w:ascii="宋体" w:eastAsia="宋体" w:cs="宋体" w:hint="eastAsia"/>
                <w:sz w:val="20"/>
                <w:szCs w:val="20"/>
              </w:rPr>
              <w:t>的使用参考符号的方法和系统</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康桂霞</w:t>
            </w:r>
            <w:proofErr w:type="gramEnd"/>
            <w:r>
              <w:rPr>
                <w:rFonts w:ascii="宋体" w:eastAsia="宋体" w:cs="宋体" w:hint="eastAsia"/>
                <w:sz w:val="20"/>
                <w:szCs w:val="20"/>
              </w:rPr>
              <w:t>；张平；杨宇；刘继超</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0109416.2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2006-8-14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28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单</w:t>
            </w:r>
            <w:r>
              <w:rPr>
                <w:rFonts w:eastAsia="宋体"/>
                <w:sz w:val="20"/>
                <w:szCs w:val="20"/>
              </w:rPr>
              <w:t>/</w:t>
            </w:r>
            <w:r>
              <w:rPr>
                <w:rFonts w:ascii="宋体" w:eastAsia="宋体" w:cs="宋体" w:hint="eastAsia"/>
                <w:sz w:val="20"/>
                <w:szCs w:val="20"/>
              </w:rPr>
              <w:t>多载波共</w:t>
            </w:r>
            <w:proofErr w:type="gramStart"/>
            <w:r>
              <w:rPr>
                <w:rFonts w:ascii="宋体" w:eastAsia="宋体" w:cs="宋体" w:hint="eastAsia"/>
                <w:sz w:val="20"/>
                <w:szCs w:val="20"/>
              </w:rPr>
              <w:t>融数字</w:t>
            </w:r>
            <w:proofErr w:type="gramEnd"/>
            <w:r>
              <w:rPr>
                <w:rFonts w:ascii="宋体" w:eastAsia="宋体" w:cs="宋体" w:hint="eastAsia"/>
                <w:sz w:val="20"/>
                <w:szCs w:val="20"/>
              </w:rPr>
              <w:t>广播系统通信方法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张建华；张平；</w:t>
            </w:r>
            <w:proofErr w:type="gramStart"/>
            <w:r>
              <w:rPr>
                <w:rFonts w:ascii="宋体" w:eastAsia="宋体" w:cs="宋体" w:hint="eastAsia"/>
                <w:sz w:val="20"/>
                <w:szCs w:val="20"/>
              </w:rPr>
              <w:t>王坤季</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0152061.5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2006-9-12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2011-10-5 </w:t>
            </w:r>
          </w:p>
        </w:tc>
      </w:tr>
      <w:tr w:rsidR="00221C13" w:rsidTr="00221C13">
        <w:tblPrEx>
          <w:tblCellMar>
            <w:top w:w="0" w:type="dxa"/>
            <w:bottom w:w="0" w:type="dxa"/>
          </w:tblCellMar>
        </w:tblPrEx>
        <w:trPr>
          <w:trHeight w:val="148"/>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用于正交频分多址系统</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田辉；张平；</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5"/>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11</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的子载波、比特、功率分</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高有军；徐海博；</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0152167.5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2006-9-15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2011-10-5 </w:t>
            </w:r>
          </w:p>
        </w:tc>
      </w:tr>
      <w:tr w:rsidR="00221C13" w:rsidTr="00221C13">
        <w:tblPrEx>
          <w:tblCellMar>
            <w:top w:w="0" w:type="dxa"/>
            <w:bottom w:w="0" w:type="dxa"/>
          </w:tblCellMar>
        </w:tblPrEx>
        <w:trPr>
          <w:trHeight w:val="131"/>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配方法</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w:t>
            </w:r>
            <w:proofErr w:type="gramStart"/>
            <w:r>
              <w:rPr>
                <w:rFonts w:ascii="宋体" w:eastAsia="宋体" w:cs="宋体" w:hint="eastAsia"/>
                <w:sz w:val="20"/>
                <w:szCs w:val="20"/>
              </w:rPr>
              <w:t>谢怀遥</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56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一种提高系统中的小区边缘用户性能的频率复用方法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；张平；吴春丽；许方敏；许晓东；刘莉莉；徐凯</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0140614.5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2006-9-29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2011-11-30 </w:t>
            </w:r>
          </w:p>
        </w:tc>
      </w:tr>
      <w:tr w:rsidR="00221C13" w:rsidTr="00221C13">
        <w:tblPrEx>
          <w:tblCellMar>
            <w:top w:w="0" w:type="dxa"/>
            <w:bottom w:w="0" w:type="dxa"/>
          </w:tblCellMar>
        </w:tblPrEx>
        <w:trPr>
          <w:trHeight w:val="4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用于正交频分复用系统</w:t>
            </w:r>
            <w:proofErr w:type="gramStart"/>
            <w:r>
              <w:rPr>
                <w:rFonts w:ascii="宋体" w:eastAsia="宋体" w:cs="宋体" w:hint="eastAsia"/>
                <w:sz w:val="20"/>
                <w:szCs w:val="20"/>
              </w:rPr>
              <w:t>的跨层调度方法</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田辉；张平；顾雪琳；梁争；</w:t>
            </w:r>
            <w:proofErr w:type="gramStart"/>
            <w:r>
              <w:rPr>
                <w:rFonts w:ascii="宋体" w:eastAsia="宋体" w:cs="宋体" w:hint="eastAsia"/>
                <w:sz w:val="20"/>
                <w:szCs w:val="20"/>
              </w:rPr>
              <w:t>陶小峰</w:t>
            </w:r>
            <w:proofErr w:type="gramEnd"/>
            <w:r>
              <w:rPr>
                <w:rFonts w:ascii="宋体" w:eastAsia="宋体" w:cs="宋体" w:hint="eastAsia"/>
                <w:sz w:val="20"/>
                <w:szCs w:val="20"/>
              </w:rPr>
              <w:t>；黄平</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0136281.9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2006-10-18</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2011-8-17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一种用于异构</w:t>
            </w:r>
            <w:r>
              <w:rPr>
                <w:rFonts w:ascii="宋体" w:eastAsia="宋体" w:cs="宋体"/>
                <w:sz w:val="20"/>
                <w:szCs w:val="20"/>
              </w:rPr>
              <w:t xml:space="preserve"> </w:t>
            </w:r>
            <w:r>
              <w:rPr>
                <w:rFonts w:eastAsia="宋体"/>
                <w:sz w:val="20"/>
                <w:szCs w:val="20"/>
              </w:rPr>
              <w:t>IP</w:t>
            </w:r>
            <w:r>
              <w:rPr>
                <w:rFonts w:ascii="宋体" w:eastAsia="宋体" w:cs="宋体" w:hint="eastAsia"/>
                <w:sz w:val="20"/>
                <w:szCs w:val="20"/>
              </w:rPr>
              <w:t>网络的快速切换触发方法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王莹；张平；王</w:t>
            </w:r>
            <w:proofErr w:type="gramStart"/>
            <w:r>
              <w:rPr>
                <w:rFonts w:ascii="宋体" w:eastAsia="宋体" w:cs="宋体" w:hint="eastAsia"/>
                <w:sz w:val="20"/>
                <w:szCs w:val="20"/>
              </w:rPr>
              <w:t>一</w:t>
            </w:r>
            <w:proofErr w:type="gramEnd"/>
            <w:r>
              <w:rPr>
                <w:rFonts w:ascii="宋体" w:eastAsia="宋体" w:cs="宋体" w:hint="eastAsia"/>
                <w:sz w:val="20"/>
                <w:szCs w:val="20"/>
              </w:rPr>
              <w:t>鸿；刘宝玲</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0136099.3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2006-10-19</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2011-4-27 </w:t>
            </w:r>
          </w:p>
        </w:tc>
      </w:tr>
      <w:tr w:rsidR="00221C13" w:rsidTr="00221C13">
        <w:tblPrEx>
          <w:tblCellMar>
            <w:top w:w="0" w:type="dxa"/>
            <w:bottom w:w="0" w:type="dxa"/>
          </w:tblCellMar>
        </w:tblPrEx>
        <w:trPr>
          <w:trHeight w:val="238"/>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多入多出</w:t>
            </w:r>
            <w:r>
              <w:rPr>
                <w:rFonts w:ascii="宋体" w:eastAsia="宋体" w:cs="宋体"/>
                <w:sz w:val="20"/>
                <w:szCs w:val="20"/>
              </w:rPr>
              <w:t xml:space="preserve"> </w:t>
            </w:r>
            <w:r>
              <w:rPr>
                <w:rFonts w:eastAsia="宋体"/>
                <w:sz w:val="20"/>
                <w:szCs w:val="20"/>
              </w:rPr>
              <w:t>-</w:t>
            </w:r>
            <w:r>
              <w:rPr>
                <w:rFonts w:ascii="宋体" w:eastAsia="宋体" w:cs="宋体" w:hint="eastAsia"/>
                <w:sz w:val="20"/>
                <w:szCs w:val="20"/>
              </w:rPr>
              <w:t>正交频分复用</w:t>
            </w: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张建华；张平；</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15</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系统的接收端的频偏估</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黄江春；阮良；</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2006 1 0114528.7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2006-11-14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2011-4-27 </w:t>
            </w:r>
          </w:p>
        </w:tc>
      </w:tr>
      <w:tr w:rsidR="00221C13" w:rsidTr="00221C13">
        <w:tblPrEx>
          <w:tblCellMar>
            <w:top w:w="0" w:type="dxa"/>
            <w:bottom w:w="0" w:type="dxa"/>
          </w:tblCellMar>
        </w:tblPrEx>
        <w:trPr>
          <w:trHeight w:val="218"/>
        </w:trPr>
        <w:tc>
          <w:tcPr>
            <w:tcW w:w="534"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6"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计方法</w:t>
            </w:r>
            <w:proofErr w:type="gramEnd"/>
          </w:p>
        </w:tc>
        <w:tc>
          <w:tcPr>
            <w:tcW w:w="1701" w:type="dxa"/>
            <w:tcBorders>
              <w:left w:val="single" w:sz="4" w:space="0" w:color="000000"/>
              <w:bottom w:val="single" w:sz="6"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孙菲菲；刘宝玲</w:t>
            </w:r>
            <w:r>
              <w:rPr>
                <w:rFonts w:ascii="宋体" w:eastAsia="宋体" w:cs="宋体"/>
                <w:sz w:val="20"/>
                <w:szCs w:val="20"/>
              </w:rPr>
              <w:t xml:space="preserve"> </w:t>
            </w:r>
          </w:p>
        </w:tc>
        <w:tc>
          <w:tcPr>
            <w:tcW w:w="1985"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8"/>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自动交换光网络中节点</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张杰；韩大海；</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16</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故障后路由重</w:t>
            </w:r>
            <w:proofErr w:type="gramStart"/>
            <w:r>
              <w:rPr>
                <w:rFonts w:ascii="宋体" w:eastAsia="宋体" w:cs="宋体" w:hint="eastAsia"/>
                <w:sz w:val="20"/>
                <w:szCs w:val="20"/>
              </w:rPr>
              <w:t>启恢复</w:t>
            </w:r>
            <w:proofErr w:type="gramEnd"/>
            <w:r>
              <w:rPr>
                <w:rFonts w:ascii="宋体" w:eastAsia="宋体" w:cs="宋体" w:hint="eastAsia"/>
                <w:sz w:val="20"/>
                <w:szCs w:val="20"/>
              </w:rPr>
              <w:t>的</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顾畹仪；张沛；</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0062660.2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2007-1-12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2011-4-13 </w:t>
            </w:r>
          </w:p>
        </w:tc>
      </w:tr>
      <w:tr w:rsidR="00221C13" w:rsidTr="00221C13">
        <w:tblPrEx>
          <w:tblCellMar>
            <w:top w:w="0" w:type="dxa"/>
            <w:bottom w:w="0" w:type="dxa"/>
          </w:tblCellMar>
        </w:tblPrEx>
        <w:trPr>
          <w:trHeight w:val="130"/>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控制方法</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程怡；石磊</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0"/>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一种基于多网络融合的</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孟祥武；</w:t>
            </w:r>
            <w:proofErr w:type="gramStart"/>
            <w:r>
              <w:rPr>
                <w:rFonts w:ascii="宋体" w:eastAsia="宋体" w:cs="宋体" w:hint="eastAsia"/>
                <w:sz w:val="20"/>
                <w:szCs w:val="20"/>
              </w:rPr>
              <w:t>宫云战</w:t>
            </w:r>
            <w:proofErr w:type="gramEnd"/>
            <w:r>
              <w:rPr>
                <w:rFonts w:ascii="宋体" w:eastAsia="宋体" w:cs="宋体" w:hint="eastAsia"/>
                <w:sz w:val="20"/>
                <w:szCs w:val="20"/>
              </w:rPr>
              <w:t>；</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5"/>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17</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支持多种业务的</w:t>
            </w:r>
            <w:proofErr w:type="gramStart"/>
            <w:r>
              <w:rPr>
                <w:rFonts w:ascii="宋体" w:eastAsia="宋体" w:cs="宋体" w:hint="eastAsia"/>
                <w:sz w:val="20"/>
                <w:szCs w:val="20"/>
              </w:rPr>
              <w:t>通用业</w:t>
            </w:r>
            <w:proofErr w:type="gramEnd"/>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彭泳；陈俊亮；</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0002988.5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2007-1-31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2011-6-29 </w:t>
            </w:r>
          </w:p>
        </w:tc>
      </w:tr>
      <w:tr w:rsidR="00221C13" w:rsidTr="00221C13">
        <w:tblPrEx>
          <w:tblCellMar>
            <w:top w:w="0" w:type="dxa"/>
            <w:bottom w:w="0" w:type="dxa"/>
          </w:tblCellMar>
        </w:tblPrEx>
        <w:trPr>
          <w:trHeight w:val="131"/>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务</w:t>
            </w:r>
            <w:proofErr w:type="gramEnd"/>
            <w:r>
              <w:rPr>
                <w:rFonts w:ascii="宋体" w:eastAsia="宋体" w:cs="宋体" w:hint="eastAsia"/>
                <w:sz w:val="20"/>
                <w:szCs w:val="20"/>
              </w:rPr>
              <w:t>平台</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夏亚梅</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28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一种利用指纹细节特征点绑定</w:t>
            </w:r>
            <w:r>
              <w:rPr>
                <w:rFonts w:eastAsia="宋体"/>
                <w:sz w:val="20"/>
                <w:szCs w:val="20"/>
              </w:rPr>
              <w:t>/</w:t>
            </w:r>
            <w:r>
              <w:rPr>
                <w:rFonts w:ascii="宋体" w:eastAsia="宋体" w:cs="宋体" w:hint="eastAsia"/>
                <w:sz w:val="20"/>
                <w:szCs w:val="20"/>
              </w:rPr>
              <w:t>恢复密钥的方法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苏菲；冯全；蔡安妮</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0063883.0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2007-2-14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2011-3-16 </w:t>
            </w:r>
          </w:p>
        </w:tc>
      </w:tr>
      <w:tr w:rsidR="00221C13" w:rsidTr="00221C13">
        <w:tblPrEx>
          <w:tblCellMar>
            <w:top w:w="0" w:type="dxa"/>
            <w:bottom w:w="0" w:type="dxa"/>
          </w:tblCellMar>
        </w:tblPrEx>
        <w:trPr>
          <w:trHeight w:val="293"/>
        </w:trPr>
        <w:tc>
          <w:tcPr>
            <w:tcW w:w="534"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19</w:t>
            </w: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一种基于移动台速度的非实时业务切换避免调</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田辉；张平；杨宁；</w:t>
            </w:r>
            <w:proofErr w:type="gramStart"/>
            <w:r>
              <w:rPr>
                <w:rFonts w:ascii="宋体" w:eastAsia="宋体" w:cs="宋体" w:hint="eastAsia"/>
                <w:sz w:val="20"/>
                <w:szCs w:val="20"/>
              </w:rPr>
              <w:t>陶小峰</w:t>
            </w:r>
            <w:proofErr w:type="gramEnd"/>
            <w:r>
              <w:rPr>
                <w:rFonts w:ascii="宋体" w:eastAsia="宋体" w:cs="宋体" w:hint="eastAsia"/>
                <w:sz w:val="20"/>
                <w:szCs w:val="20"/>
              </w:rPr>
              <w:t>；</w:t>
            </w:r>
          </w:p>
        </w:tc>
        <w:tc>
          <w:tcPr>
            <w:tcW w:w="1985"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ZL 2007 1 0064269.6 </w:t>
            </w:r>
          </w:p>
        </w:tc>
        <w:tc>
          <w:tcPr>
            <w:tcW w:w="1134"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2007-3-8 </w:t>
            </w:r>
          </w:p>
        </w:tc>
        <w:tc>
          <w:tcPr>
            <w:tcW w:w="1559"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2011-2-16 </w:t>
            </w:r>
          </w:p>
        </w:tc>
      </w:tr>
      <w:tr w:rsidR="00221C13" w:rsidTr="00221C13">
        <w:tblPrEx>
          <w:tblCellMar>
            <w:top w:w="0" w:type="dxa"/>
            <w:bottom w:w="0" w:type="dxa"/>
          </w:tblCellMar>
        </w:tblPrEx>
        <w:trPr>
          <w:trHeight w:val="131"/>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度方法</w:t>
            </w:r>
            <w:proofErr w:type="gramEnd"/>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谢怀遥；邓钢</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8"/>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服务质量保证的多用户</w:t>
            </w:r>
            <w:r>
              <w:rPr>
                <w:rFonts w:ascii="宋体" w:eastAsia="宋体" w:cs="宋体"/>
                <w:sz w:val="20"/>
                <w:szCs w:val="20"/>
              </w:rPr>
              <w:t xml:space="preserve"> </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田辉；张平；</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20</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sz w:val="20"/>
                <w:szCs w:val="20"/>
              </w:rPr>
              <w:t>MIMO-OFDM</w:t>
            </w:r>
            <w:r>
              <w:rPr>
                <w:rFonts w:ascii="宋体" w:eastAsia="宋体" w:cs="宋体" w:hint="eastAsia"/>
                <w:sz w:val="20"/>
                <w:szCs w:val="20"/>
              </w:rPr>
              <w:t>系统的资</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王爽；赵澍；</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0064272.8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2007-3-8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130"/>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源分配</w:t>
            </w:r>
            <w:proofErr w:type="gramEnd"/>
            <w:r>
              <w:rPr>
                <w:rFonts w:ascii="宋体" w:eastAsia="宋体" w:cs="宋体" w:hint="eastAsia"/>
                <w:sz w:val="20"/>
                <w:szCs w:val="20"/>
              </w:rPr>
              <w:t>方法</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邓钢；张铭</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0"/>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联合标量量化方法以及</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李立华；张平；</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5"/>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21</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自适应调整标量量化电</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张新宇；武平；</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0107677.5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2007-5-24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富士通株式会</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2011-10-5 </w:t>
            </w:r>
          </w:p>
        </w:tc>
      </w:tr>
      <w:tr w:rsidR="00221C13" w:rsidTr="00221C13">
        <w:tblPrEx>
          <w:tblCellMar>
            <w:top w:w="0" w:type="dxa"/>
            <w:bottom w:w="0" w:type="dxa"/>
          </w:tblCellMar>
        </w:tblPrEx>
        <w:trPr>
          <w:trHeight w:val="131"/>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平的方法</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w:t>
            </w:r>
            <w:proofErr w:type="gramStart"/>
            <w:r>
              <w:rPr>
                <w:rFonts w:ascii="宋体" w:eastAsia="宋体" w:cs="宋体" w:hint="eastAsia"/>
                <w:sz w:val="20"/>
                <w:szCs w:val="20"/>
              </w:rPr>
              <w:t>关宏之</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社</w:t>
            </w:r>
            <w:r>
              <w:rPr>
                <w:rFonts w:ascii="宋体" w:eastAsia="宋体" w:cs="宋体"/>
                <w:sz w:val="20"/>
                <w:szCs w:val="20"/>
              </w:rPr>
              <w:t xml:space="preserve"> </w:t>
            </w: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22</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基于多级缓存共享的全光串行组播模块及其组播方法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纪越峰</w:t>
            </w:r>
            <w:proofErr w:type="gramEnd"/>
            <w:r>
              <w:rPr>
                <w:rFonts w:ascii="宋体" w:eastAsia="宋体" w:cs="宋体" w:hint="eastAsia"/>
                <w:sz w:val="20"/>
                <w:szCs w:val="20"/>
              </w:rPr>
              <w:t>；黄治同；刘心；王宏祥</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0099635.1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2007-5-25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2011-3-30 </w:t>
            </w:r>
          </w:p>
        </w:tc>
      </w:tr>
      <w:tr w:rsidR="00221C13" w:rsidTr="00221C13">
        <w:tblPrEx>
          <w:tblCellMar>
            <w:top w:w="0" w:type="dxa"/>
            <w:bottom w:w="0" w:type="dxa"/>
          </w:tblCellMar>
        </w:tblPrEx>
        <w:trPr>
          <w:trHeight w:val="4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一种多用户多天线码分多址系统的检测方法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；张平；徐瑨；韩娟；李立华；</w:t>
            </w:r>
            <w:proofErr w:type="gramStart"/>
            <w:r>
              <w:rPr>
                <w:rFonts w:ascii="宋体" w:eastAsia="宋体" w:cs="宋体" w:hint="eastAsia"/>
                <w:sz w:val="20"/>
                <w:szCs w:val="20"/>
              </w:rPr>
              <w:t>田辉</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0118983.9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2007-6-15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2011-7-27 </w:t>
            </w:r>
          </w:p>
        </w:tc>
      </w:tr>
      <w:tr w:rsidR="00221C13" w:rsidTr="00221C13">
        <w:tblPrEx>
          <w:tblCellMar>
            <w:top w:w="0" w:type="dxa"/>
            <w:bottom w:w="0" w:type="dxa"/>
          </w:tblCellMar>
        </w:tblPrEx>
        <w:trPr>
          <w:trHeight w:val="4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转发报文的方法和网络设备</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崔毅东；李智涛；徐雅静；燕敏；冯骥；</w:t>
            </w:r>
            <w:proofErr w:type="gramStart"/>
            <w:r>
              <w:rPr>
                <w:rFonts w:ascii="宋体" w:eastAsia="宋体" w:cs="宋体" w:hint="eastAsia"/>
                <w:sz w:val="20"/>
                <w:szCs w:val="20"/>
              </w:rPr>
              <w:t>庄宏成</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0140199.8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2007-8-13 </w:t>
            </w:r>
          </w:p>
        </w:tc>
        <w:tc>
          <w:tcPr>
            <w:tcW w:w="1559"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华为技术有限公司北京邮电大学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2011-6-8 </w:t>
            </w:r>
          </w:p>
        </w:tc>
      </w:tr>
      <w:tr w:rsidR="00221C13" w:rsidTr="00221C13">
        <w:tblPrEx>
          <w:tblCellMar>
            <w:top w:w="0" w:type="dxa"/>
            <w:bottom w:w="0" w:type="dxa"/>
          </w:tblCellMar>
        </w:tblPrEx>
        <w:trPr>
          <w:trHeight w:val="148"/>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一种应用于通信系统的</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张平；冯志勇；</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5"/>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25</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基于策略管理的方法及</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纪阳；陈杰；</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0175499.X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2007-9-29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2011-8-31 </w:t>
            </w:r>
          </w:p>
        </w:tc>
      </w:tr>
      <w:tr w:rsidR="00221C13" w:rsidTr="00221C13">
        <w:tblPrEx>
          <w:tblCellMar>
            <w:top w:w="0" w:type="dxa"/>
            <w:bottom w:w="0" w:type="dxa"/>
          </w:tblCellMar>
        </w:tblPrEx>
        <w:trPr>
          <w:trHeight w:val="131"/>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系统</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赵</w:t>
            </w:r>
            <w:proofErr w:type="gramStart"/>
            <w:r>
              <w:rPr>
                <w:rFonts w:ascii="宋体" w:eastAsia="宋体" w:cs="宋体" w:hint="eastAsia"/>
                <w:sz w:val="20"/>
                <w:szCs w:val="20"/>
              </w:rPr>
              <w:t>臻</w:t>
            </w:r>
            <w:proofErr w:type="gramEnd"/>
            <w:r>
              <w:rPr>
                <w:rFonts w:ascii="宋体" w:eastAsia="宋体" w:cs="宋体" w:hint="eastAsia"/>
                <w:sz w:val="20"/>
                <w:szCs w:val="20"/>
              </w:rPr>
              <w:t>真；驰骋</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56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26</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多运营商场景下自主无线资源管理方法、系统及设备</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冯志勇；张平；张永靖；曾宪；薛圆；苗丹；张奇勋</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0175497.0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2007-9-29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56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27</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一种对家电设备进行远程控制的方法和系统</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唐晓晟；张平；纪阳；梅伟；张蕾；李碧瑞；李亦农；冯志勇</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0175498.5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2007-9-29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387"/>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一种适用于多载波系统的信道估计方法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张建华；张平；黄琛；孙霏霏</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0175496.6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2007-9-29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56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一种结构化低密度校验码的编码方法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吴湛击</w:t>
            </w:r>
            <w:proofErr w:type="gramEnd"/>
            <w:r>
              <w:rPr>
                <w:rFonts w:ascii="宋体" w:eastAsia="宋体" w:cs="宋体" w:hint="eastAsia"/>
                <w:sz w:val="20"/>
                <w:szCs w:val="20"/>
              </w:rPr>
              <w:t>；欧阳子月；王文博；郑辰；雷旭；胡炜</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0176249.8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2007-10-23</w:t>
            </w:r>
          </w:p>
        </w:tc>
        <w:tc>
          <w:tcPr>
            <w:tcW w:w="1559"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北京邮电大学普天信息技术研究院有限公司</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2011-9-14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30</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一种用于带有表帖芯片电路的验证调试系统</w:t>
            </w:r>
          </w:p>
        </w:tc>
        <w:tc>
          <w:tcPr>
            <w:tcW w:w="1701" w:type="dxa"/>
            <w:tcBorders>
              <w:top w:val="single" w:sz="4" w:space="0" w:color="000000"/>
              <w:left w:val="single" w:sz="4" w:space="0" w:color="000000"/>
              <w:bottom w:val="single" w:sz="6"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张永军；韩大海；刘俊涛；尧</w:t>
            </w:r>
            <w:proofErr w:type="gramStart"/>
            <w:r>
              <w:rPr>
                <w:rFonts w:ascii="宋体" w:eastAsia="宋体" w:cs="宋体" w:hint="eastAsia"/>
                <w:sz w:val="20"/>
                <w:szCs w:val="20"/>
              </w:rPr>
              <w:t>昱</w:t>
            </w:r>
            <w:proofErr w:type="gramEnd"/>
            <w:r>
              <w:rPr>
                <w:rFonts w:ascii="宋体" w:eastAsia="宋体" w:cs="宋体" w:hint="eastAsia"/>
                <w:sz w:val="20"/>
                <w:szCs w:val="20"/>
              </w:rPr>
              <w:t>；顾畹仪</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0177241.3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2007-11-13 </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2011-6-15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31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基于串行同源机制的故障通告装置及其方法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纪越峰</w:t>
            </w:r>
            <w:proofErr w:type="gramEnd"/>
            <w:r>
              <w:rPr>
                <w:rFonts w:ascii="宋体" w:eastAsia="宋体" w:cs="宋体" w:hint="eastAsia"/>
                <w:sz w:val="20"/>
                <w:szCs w:val="20"/>
              </w:rPr>
              <w:t>；王贤茜；陆月明</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0177820.8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2007-11-21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2011-8-24 </w:t>
            </w:r>
          </w:p>
        </w:tc>
      </w:tr>
      <w:tr w:rsidR="00221C13" w:rsidTr="00221C13">
        <w:tblPrEx>
          <w:tblCellMar>
            <w:top w:w="0" w:type="dxa"/>
            <w:bottom w:w="0" w:type="dxa"/>
          </w:tblCellMar>
        </w:tblPrEx>
        <w:trPr>
          <w:trHeight w:val="15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32</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一种新闻离线浏览系统</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周延泉；马俊杰</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2007 1 0178806.X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2007-12-5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2011-4-6 </w:t>
            </w:r>
          </w:p>
        </w:tc>
      </w:tr>
      <w:tr w:rsidR="00221C13" w:rsidTr="00221C13">
        <w:tblPrEx>
          <w:tblCellMar>
            <w:top w:w="0" w:type="dxa"/>
            <w:bottom w:w="0" w:type="dxa"/>
          </w:tblCellMar>
        </w:tblPrEx>
        <w:trPr>
          <w:trHeight w:val="156"/>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用协同中继节点在异构</w:t>
            </w:r>
          </w:p>
        </w:tc>
        <w:tc>
          <w:tcPr>
            <w:tcW w:w="1701"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61"/>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33</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无线网络中实现协同传</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彭木根；王文博</w:t>
            </w:r>
            <w:r>
              <w:rPr>
                <w:rFonts w:ascii="宋体" w:eastAsia="宋体" w:cs="宋体"/>
                <w:sz w:val="20"/>
                <w:szCs w:val="20"/>
              </w:rPr>
              <w:t xml:space="preserve"> </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0055865.2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2008-1-10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2011-7-20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输的方法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34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一种多路同等级异</w:t>
            </w:r>
            <w:proofErr w:type="gramStart"/>
            <w:r>
              <w:rPr>
                <w:rFonts w:ascii="宋体" w:eastAsia="宋体" w:cs="宋体" w:hint="eastAsia"/>
                <w:sz w:val="20"/>
                <w:szCs w:val="20"/>
              </w:rPr>
              <w:t>源数据</w:t>
            </w:r>
            <w:proofErr w:type="gramEnd"/>
            <w:r>
              <w:rPr>
                <w:rFonts w:ascii="宋体" w:eastAsia="宋体" w:cs="宋体" w:hint="eastAsia"/>
                <w:sz w:val="20"/>
                <w:szCs w:val="20"/>
              </w:rPr>
              <w:t>的复用方法</w:t>
            </w:r>
            <w:r>
              <w:rPr>
                <w:rFonts w:ascii="宋体" w:eastAsia="宋体" w:cs="宋体" w:hint="eastAsia"/>
                <w:sz w:val="20"/>
                <w:szCs w:val="20"/>
              </w:rPr>
              <w:lastRenderedPageBreak/>
              <w:t>及其装置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lastRenderedPageBreak/>
              <w:t>张永军；闫新峰；梁伟；尧</w:t>
            </w:r>
            <w:proofErr w:type="gramStart"/>
            <w:r>
              <w:rPr>
                <w:rFonts w:ascii="宋体" w:eastAsia="宋体" w:cs="宋体" w:hint="eastAsia"/>
                <w:sz w:val="20"/>
                <w:szCs w:val="20"/>
              </w:rPr>
              <w:t>昱</w:t>
            </w:r>
            <w:proofErr w:type="gramEnd"/>
            <w:r>
              <w:rPr>
                <w:rFonts w:ascii="宋体" w:eastAsia="宋体" w:cs="宋体" w:hint="eastAsia"/>
                <w:sz w:val="20"/>
                <w:szCs w:val="20"/>
              </w:rPr>
              <w:t>；顾</w:t>
            </w:r>
            <w:r>
              <w:rPr>
                <w:rFonts w:ascii="宋体" w:eastAsia="宋体" w:cs="宋体" w:hint="eastAsia"/>
                <w:sz w:val="20"/>
                <w:szCs w:val="20"/>
              </w:rPr>
              <w:lastRenderedPageBreak/>
              <w:t>畹仪</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 xml:space="preserve">ZL 2008 1 0056071.8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2011-3-16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35</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基于</w:t>
            </w:r>
            <w:r>
              <w:rPr>
                <w:rFonts w:ascii="宋体" w:eastAsia="宋体" w:cs="宋体"/>
                <w:sz w:val="20"/>
                <w:szCs w:val="20"/>
              </w:rPr>
              <w:t xml:space="preserve"> </w:t>
            </w:r>
            <w:r>
              <w:rPr>
                <w:rFonts w:eastAsia="宋体"/>
                <w:sz w:val="20"/>
                <w:szCs w:val="20"/>
              </w:rPr>
              <w:t>STL</w:t>
            </w:r>
            <w:r>
              <w:rPr>
                <w:rFonts w:ascii="宋体" w:eastAsia="宋体" w:cs="宋体" w:hint="eastAsia"/>
                <w:sz w:val="20"/>
                <w:szCs w:val="20"/>
              </w:rPr>
              <w:t>文件的曲面切割轨迹获得方法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邓中亮；周洪波；贺晓华</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ZL2008 1 0006923.2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2011-8-17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36</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波长可变换智能光网络联合路由单点重入的规避方法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纪越峰</w:t>
            </w:r>
            <w:proofErr w:type="gramEnd"/>
            <w:r>
              <w:rPr>
                <w:rFonts w:ascii="宋体" w:eastAsia="宋体" w:cs="宋体" w:hint="eastAsia"/>
                <w:sz w:val="20"/>
                <w:szCs w:val="20"/>
              </w:rPr>
              <w:t>；杨志昂；王宏祥</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0056384.3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2011-5-25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37</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一种无线网状网络的路径选择方法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望育梅；刘雨；张琳</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0056434.8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2011-4-13 </w:t>
            </w:r>
          </w:p>
        </w:tc>
      </w:tr>
      <w:tr w:rsidR="00221C13" w:rsidTr="00221C13">
        <w:tblPrEx>
          <w:tblCellMar>
            <w:top w:w="0" w:type="dxa"/>
            <w:bottom w:w="0" w:type="dxa"/>
          </w:tblCellMar>
        </w:tblPrEx>
        <w:trPr>
          <w:trHeight w:val="157"/>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预置</w:t>
            </w:r>
            <w:proofErr w:type="gramStart"/>
            <w:r>
              <w:rPr>
                <w:rFonts w:ascii="宋体" w:eastAsia="宋体" w:cs="宋体" w:hint="eastAsia"/>
                <w:sz w:val="20"/>
                <w:szCs w:val="20"/>
              </w:rPr>
              <w:t>昀</w:t>
            </w:r>
            <w:proofErr w:type="gramEnd"/>
            <w:r>
              <w:rPr>
                <w:rFonts w:ascii="宋体" w:eastAsia="宋体" w:cs="宋体" w:hint="eastAsia"/>
                <w:sz w:val="20"/>
                <w:szCs w:val="20"/>
              </w:rPr>
              <w:t>小阻塞概率节点</w:t>
            </w:r>
          </w:p>
        </w:tc>
        <w:tc>
          <w:tcPr>
            <w:tcW w:w="1701"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61"/>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38</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的波长转换器的放置方</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纪越峰</w:t>
            </w:r>
            <w:proofErr w:type="gramEnd"/>
            <w:r>
              <w:rPr>
                <w:rFonts w:ascii="宋体" w:eastAsia="宋体" w:cs="宋体" w:hint="eastAsia"/>
                <w:sz w:val="20"/>
                <w:szCs w:val="20"/>
              </w:rPr>
              <w:t>；王璨</w:t>
            </w:r>
            <w:r>
              <w:rPr>
                <w:rFonts w:ascii="宋体" w:eastAsia="宋体" w:cs="宋体"/>
                <w:sz w:val="20"/>
                <w:szCs w:val="20"/>
              </w:rPr>
              <w:t xml:space="preserve"> </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0056518.1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2008-1-21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2011-6-8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48"/>
        </w:trPr>
        <w:tc>
          <w:tcPr>
            <w:tcW w:w="534"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39</w:t>
            </w: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在多用户终端</w:t>
            </w:r>
            <w:r>
              <w:rPr>
                <w:rFonts w:ascii="宋体" w:eastAsia="宋体" w:cs="宋体"/>
                <w:sz w:val="20"/>
                <w:szCs w:val="20"/>
              </w:rPr>
              <w:t xml:space="preserve"> </w:t>
            </w:r>
            <w:r>
              <w:rPr>
                <w:rFonts w:eastAsia="宋体"/>
                <w:sz w:val="20"/>
                <w:szCs w:val="20"/>
              </w:rPr>
              <w:t>MIMO</w:t>
            </w:r>
            <w:r>
              <w:rPr>
                <w:rFonts w:ascii="宋体" w:eastAsia="宋体" w:cs="宋体" w:hint="eastAsia"/>
                <w:sz w:val="20"/>
                <w:szCs w:val="20"/>
              </w:rPr>
              <w:t>系统中预编码方法和系统</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李立华；张平；方舒；武平；</w:t>
            </w:r>
          </w:p>
        </w:tc>
        <w:tc>
          <w:tcPr>
            <w:tcW w:w="1985"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ZL 2008 1 0056808.6 </w:t>
            </w:r>
          </w:p>
        </w:tc>
        <w:tc>
          <w:tcPr>
            <w:tcW w:w="1134"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2008-1-24 </w:t>
            </w:r>
          </w:p>
        </w:tc>
        <w:tc>
          <w:tcPr>
            <w:tcW w:w="1559"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北京邮电大学富士通株式会</w:t>
            </w:r>
          </w:p>
        </w:tc>
        <w:tc>
          <w:tcPr>
            <w:tcW w:w="1276"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2011-4-13 </w:t>
            </w:r>
          </w:p>
        </w:tc>
      </w:tr>
      <w:tr w:rsidR="00221C13" w:rsidTr="00221C13">
        <w:tblPrEx>
          <w:tblCellMar>
            <w:top w:w="0" w:type="dxa"/>
            <w:bottom w:w="0" w:type="dxa"/>
          </w:tblCellMar>
        </w:tblPrEx>
        <w:trPr>
          <w:trHeight w:val="105"/>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陶小峰</w:t>
            </w:r>
            <w:proofErr w:type="gramEnd"/>
            <w:r>
              <w:rPr>
                <w:rFonts w:ascii="宋体" w:eastAsia="宋体" w:cs="宋体" w:hint="eastAsia"/>
                <w:sz w:val="20"/>
                <w:szCs w:val="20"/>
              </w:rPr>
              <w:t>；周华</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社</w:t>
            </w:r>
            <w:r>
              <w:rPr>
                <w:rFonts w:ascii="宋体" w:eastAsia="宋体" w:cs="宋体"/>
                <w:sz w:val="20"/>
                <w:szCs w:val="20"/>
              </w:rPr>
              <w:t xml:space="preserve"> </w:t>
            </w: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40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移动通信网络中多跳中继时分双工自适应传输方法和装置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宋梅；由</w:t>
            </w:r>
            <w:proofErr w:type="gramStart"/>
            <w:r>
              <w:rPr>
                <w:rFonts w:ascii="宋体" w:eastAsia="宋体" w:cs="宋体" w:hint="eastAsia"/>
                <w:sz w:val="20"/>
                <w:szCs w:val="20"/>
              </w:rPr>
              <w:t>磊</w:t>
            </w:r>
            <w:proofErr w:type="gramEnd"/>
            <w:r>
              <w:rPr>
                <w:rFonts w:ascii="宋体" w:eastAsia="宋体" w:cs="宋体" w:hint="eastAsia"/>
                <w:sz w:val="20"/>
                <w:szCs w:val="20"/>
              </w:rPr>
              <w:t>；</w:t>
            </w:r>
            <w:proofErr w:type="gramStart"/>
            <w:r>
              <w:rPr>
                <w:rFonts w:ascii="宋体" w:eastAsia="宋体" w:cs="宋体" w:hint="eastAsia"/>
                <w:sz w:val="20"/>
                <w:szCs w:val="20"/>
              </w:rPr>
              <w:t>魏翼飞</w:t>
            </w:r>
            <w:proofErr w:type="gramEnd"/>
            <w:r>
              <w:rPr>
                <w:rFonts w:ascii="宋体" w:eastAsia="宋体" w:cs="宋体" w:hint="eastAsia"/>
                <w:sz w:val="20"/>
                <w:szCs w:val="20"/>
              </w:rPr>
              <w:t>；罗伟；彭海兰；张勇；</w:t>
            </w:r>
            <w:proofErr w:type="gramStart"/>
            <w:r>
              <w:rPr>
                <w:rFonts w:ascii="宋体" w:eastAsia="宋体" w:cs="宋体" w:hint="eastAsia"/>
                <w:sz w:val="20"/>
                <w:szCs w:val="20"/>
              </w:rPr>
              <w:t>宋俊德</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0000881.1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2008-1-25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2011-1-19 </w:t>
            </w:r>
          </w:p>
        </w:tc>
      </w:tr>
      <w:tr w:rsidR="00221C13" w:rsidTr="00221C13">
        <w:tblPrEx>
          <w:tblCellMar>
            <w:top w:w="0" w:type="dxa"/>
            <w:bottom w:w="0" w:type="dxa"/>
          </w:tblCellMar>
        </w:tblPrEx>
        <w:trPr>
          <w:trHeight w:val="7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41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流媒体信息分发系统和方法及客户端</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马少武；王洪波；房秉毅；潘海鹏；王志军；申志伟；马轶慧；张鹏</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0101660.3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2008-3-10 </w:t>
            </w:r>
          </w:p>
        </w:tc>
        <w:tc>
          <w:tcPr>
            <w:tcW w:w="1559" w:type="dxa"/>
            <w:tcBorders>
              <w:top w:val="single" w:sz="4" w:space="0" w:color="000000"/>
              <w:left w:val="single" w:sz="4" w:space="0" w:color="000000"/>
              <w:bottom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中国网通集团宽带业务应用国家工程实验室有限公司北京邮电大学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2011-8-31 </w:t>
            </w:r>
          </w:p>
        </w:tc>
      </w:tr>
      <w:tr w:rsidR="00221C13" w:rsidTr="00221C13">
        <w:tblPrEx>
          <w:tblCellMar>
            <w:top w:w="0" w:type="dxa"/>
            <w:bottom w:w="0" w:type="dxa"/>
          </w:tblCellMar>
        </w:tblPrEx>
        <w:trPr>
          <w:trHeight w:val="221"/>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sz w:val="20"/>
                <w:szCs w:val="20"/>
              </w:rPr>
              <w:t>OFDMA</w:t>
            </w:r>
            <w:r>
              <w:rPr>
                <w:rFonts w:ascii="宋体" w:eastAsia="宋体" w:cs="宋体" w:hint="eastAsia"/>
                <w:sz w:val="20"/>
                <w:szCs w:val="20"/>
              </w:rPr>
              <w:t>蜂窝系统中基</w:t>
            </w: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郑洁莹；夏璐；</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42 </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于</w:t>
            </w:r>
            <w:proofErr w:type="gramStart"/>
            <w:r>
              <w:rPr>
                <w:rFonts w:ascii="宋体" w:eastAsia="宋体" w:cs="宋体" w:hint="eastAsia"/>
                <w:sz w:val="20"/>
                <w:szCs w:val="20"/>
              </w:rPr>
              <w:t>虚小区</w:t>
            </w:r>
            <w:proofErr w:type="gramEnd"/>
            <w:r>
              <w:rPr>
                <w:rFonts w:ascii="宋体" w:eastAsia="宋体" w:cs="宋体" w:hint="eastAsia"/>
                <w:sz w:val="20"/>
                <w:szCs w:val="20"/>
              </w:rPr>
              <w:t>的半静态干扰</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张天魁；曾志民；</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0101751.7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2008-3-12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2011-2-9 </w:t>
            </w:r>
          </w:p>
        </w:tc>
      </w:tr>
      <w:tr w:rsidR="00221C13" w:rsidTr="00221C13">
        <w:tblPrEx>
          <w:tblCellMar>
            <w:top w:w="0" w:type="dxa"/>
            <w:bottom w:w="0" w:type="dxa"/>
          </w:tblCellMar>
        </w:tblPrEx>
        <w:trPr>
          <w:trHeight w:val="196"/>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协调方法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冯春燕；刘银龙</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61"/>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一种无线网络间集中式</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冯志勇；张平；</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43</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动态频谱管理方法和系</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黎文边；苗丹；</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0102969.4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2008-3-28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统</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薛圆</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44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一种无线传感器网络的目标跟踪方法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罗海勇；赵方；林权；</w:t>
            </w:r>
            <w:proofErr w:type="gramStart"/>
            <w:r>
              <w:rPr>
                <w:rFonts w:ascii="宋体" w:eastAsia="宋体" w:cs="宋体" w:hint="eastAsia"/>
                <w:sz w:val="20"/>
                <w:szCs w:val="20"/>
              </w:rPr>
              <w:t>朱珍民</w:t>
            </w:r>
            <w:proofErr w:type="gramEnd"/>
            <w:r>
              <w:rPr>
                <w:rFonts w:ascii="宋体" w:eastAsia="宋体" w:cs="宋体" w:hint="eastAsia"/>
                <w:sz w:val="20"/>
                <w:szCs w:val="20"/>
              </w:rPr>
              <w:t>；</w:t>
            </w:r>
            <w:proofErr w:type="gramStart"/>
            <w:r>
              <w:rPr>
                <w:rFonts w:ascii="宋体" w:eastAsia="宋体" w:cs="宋体" w:hint="eastAsia"/>
                <w:sz w:val="20"/>
                <w:szCs w:val="20"/>
              </w:rPr>
              <w:t>何哲</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0103125.1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2008-3-31 </w:t>
            </w:r>
          </w:p>
        </w:tc>
        <w:tc>
          <w:tcPr>
            <w:tcW w:w="1559"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中国科学院计算技术研究所北京邮电大学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457"/>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45</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一种无线传感器网络的节点定位方法</w:t>
            </w:r>
          </w:p>
        </w:tc>
        <w:tc>
          <w:tcPr>
            <w:tcW w:w="1701" w:type="dxa"/>
            <w:tcBorders>
              <w:top w:val="single" w:sz="4" w:space="0" w:color="000000"/>
              <w:left w:val="single" w:sz="4" w:space="0" w:color="000000"/>
              <w:bottom w:val="single" w:sz="6"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罗海勇；赵方；林权；</w:t>
            </w:r>
            <w:proofErr w:type="gramStart"/>
            <w:r>
              <w:rPr>
                <w:rFonts w:ascii="宋体" w:eastAsia="宋体" w:cs="宋体" w:hint="eastAsia"/>
                <w:sz w:val="20"/>
                <w:szCs w:val="20"/>
              </w:rPr>
              <w:t>朱珍民</w:t>
            </w:r>
            <w:proofErr w:type="gramEnd"/>
            <w:r>
              <w:rPr>
                <w:rFonts w:ascii="宋体" w:eastAsia="宋体" w:cs="宋体" w:hint="eastAsia"/>
                <w:sz w:val="20"/>
                <w:szCs w:val="20"/>
              </w:rPr>
              <w:t>；</w:t>
            </w:r>
            <w:proofErr w:type="gramStart"/>
            <w:r>
              <w:rPr>
                <w:rFonts w:ascii="宋体" w:eastAsia="宋体" w:cs="宋体" w:hint="eastAsia"/>
                <w:sz w:val="20"/>
                <w:szCs w:val="20"/>
              </w:rPr>
              <w:t>何哲</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0103124.7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2008-3-31 </w:t>
            </w:r>
          </w:p>
        </w:tc>
        <w:tc>
          <w:tcPr>
            <w:tcW w:w="1559" w:type="dxa"/>
            <w:tcBorders>
              <w:top w:val="single" w:sz="4" w:space="0" w:color="000000"/>
              <w:left w:val="single" w:sz="4" w:space="0" w:color="000000"/>
              <w:bottom w:val="single" w:sz="6"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中国科学院计算技术研究所北京邮电大学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2011-11-16 </w:t>
            </w:r>
          </w:p>
        </w:tc>
      </w:tr>
      <w:tr w:rsidR="00221C13" w:rsidTr="00221C13">
        <w:tblPrEx>
          <w:tblCellMar>
            <w:top w:w="0" w:type="dxa"/>
            <w:bottom w:w="0" w:type="dxa"/>
          </w:tblCellMar>
        </w:tblPrEx>
        <w:trPr>
          <w:trHeight w:val="161"/>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宋梅；马文静；</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46</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一种商业智能系统</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满毅；王莉；</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0103312.X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2008-4-2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2011-5-18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宋美娜</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50"/>
        </w:trPr>
        <w:tc>
          <w:tcPr>
            <w:tcW w:w="534"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47</w:t>
            </w: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一种多频偏载波同步及信道估计的方法及设备</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张建华；张平；张炎炎；张治；</w:t>
            </w:r>
          </w:p>
        </w:tc>
        <w:tc>
          <w:tcPr>
            <w:tcW w:w="1985"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ZL 2008 1 0104277.3 </w:t>
            </w:r>
          </w:p>
        </w:tc>
        <w:tc>
          <w:tcPr>
            <w:tcW w:w="1134"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2008-4-17 </w:t>
            </w:r>
          </w:p>
        </w:tc>
        <w:tc>
          <w:tcPr>
            <w:tcW w:w="1559"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北京邮电大学韩国电子通信</w:t>
            </w:r>
          </w:p>
        </w:tc>
        <w:tc>
          <w:tcPr>
            <w:tcW w:w="1276" w:type="dxa"/>
            <w:tcBorders>
              <w:top w:val="single" w:sz="4" w:space="0" w:color="000000"/>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2011-11-16 </w:t>
            </w:r>
          </w:p>
        </w:tc>
      </w:tr>
      <w:tr w:rsidR="00221C13" w:rsidTr="00221C13">
        <w:tblPrEx>
          <w:tblCellMar>
            <w:top w:w="0" w:type="dxa"/>
            <w:bottom w:w="0" w:type="dxa"/>
          </w:tblCellMar>
        </w:tblPrEx>
        <w:trPr>
          <w:trHeight w:val="105"/>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刘宝玲</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研究院</w:t>
            </w:r>
            <w:r>
              <w:rPr>
                <w:rFonts w:ascii="宋体" w:eastAsia="宋体" w:cs="宋体"/>
                <w:sz w:val="20"/>
                <w:szCs w:val="20"/>
              </w:rPr>
              <w:t xml:space="preserve"> </w:t>
            </w: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48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通信系统中基于组件的协议</w:t>
            </w:r>
            <w:proofErr w:type="gramStart"/>
            <w:r>
              <w:rPr>
                <w:rFonts w:ascii="宋体" w:eastAsia="宋体" w:cs="宋体" w:hint="eastAsia"/>
                <w:sz w:val="20"/>
                <w:szCs w:val="20"/>
              </w:rPr>
              <w:t>栈</w:t>
            </w:r>
            <w:proofErr w:type="gramEnd"/>
            <w:r>
              <w:rPr>
                <w:rFonts w:ascii="宋体" w:eastAsia="宋体" w:cs="宋体" w:hint="eastAsia"/>
                <w:sz w:val="20"/>
                <w:szCs w:val="20"/>
              </w:rPr>
              <w:t>优化方法和装置</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冯志勇；张平；迟骋</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0106170.2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2008-5-9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2011-11-30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49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双</w:t>
            </w:r>
            <w:proofErr w:type="gramStart"/>
            <w:r>
              <w:rPr>
                <w:rFonts w:ascii="宋体" w:eastAsia="宋体" w:cs="宋体" w:hint="eastAsia"/>
                <w:sz w:val="20"/>
                <w:szCs w:val="20"/>
              </w:rPr>
              <w:t>亢</w:t>
            </w:r>
            <w:proofErr w:type="gramEnd"/>
            <w:r>
              <w:rPr>
                <w:rFonts w:ascii="宋体" w:eastAsia="宋体" w:cs="宋体" w:hint="eastAsia"/>
                <w:sz w:val="20"/>
                <w:szCs w:val="20"/>
              </w:rPr>
              <w:t>余</w:t>
            </w:r>
            <w:r>
              <w:rPr>
                <w:rFonts w:ascii="宋体" w:eastAsia="宋体" w:cs="宋体"/>
                <w:sz w:val="20"/>
                <w:szCs w:val="20"/>
              </w:rPr>
              <w:t xml:space="preserve"> </w:t>
            </w:r>
            <w:r>
              <w:rPr>
                <w:rFonts w:eastAsia="宋体"/>
                <w:sz w:val="20"/>
                <w:szCs w:val="20"/>
              </w:rPr>
              <w:t>CAN</w:t>
            </w:r>
            <w:r>
              <w:rPr>
                <w:rFonts w:ascii="宋体" w:eastAsia="宋体" w:cs="宋体" w:hint="eastAsia"/>
                <w:sz w:val="20"/>
                <w:szCs w:val="20"/>
              </w:rPr>
              <w:t>总线控制器及其报文处理方法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孙汉旭</w:t>
            </w:r>
            <w:proofErr w:type="gramEnd"/>
            <w:r>
              <w:rPr>
                <w:rFonts w:ascii="宋体" w:eastAsia="宋体" w:cs="宋体" w:hint="eastAsia"/>
                <w:sz w:val="20"/>
                <w:szCs w:val="20"/>
              </w:rPr>
              <w:t>；贾庆轩；冯涛；叶平；曹红玉</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0106353.4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2008-5-12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2011-1-12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50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在无线中继网络中采用网络编码通信的方法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彭木根；王月新；</w:t>
            </w:r>
            <w:proofErr w:type="gramStart"/>
            <w:r>
              <w:rPr>
                <w:rFonts w:ascii="宋体" w:eastAsia="宋体" w:cs="宋体" w:hint="eastAsia"/>
                <w:sz w:val="20"/>
                <w:szCs w:val="20"/>
              </w:rPr>
              <w:t>吴湛击</w:t>
            </w:r>
            <w:proofErr w:type="gramEnd"/>
            <w:r>
              <w:rPr>
                <w:rFonts w:ascii="宋体" w:eastAsia="宋体" w:cs="宋体" w:hint="eastAsia"/>
                <w:sz w:val="20"/>
                <w:szCs w:val="20"/>
              </w:rPr>
              <w:t>；王文博</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0114470.5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2008-6-6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51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一种实现流媒体业务的方法、系统及装置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周文安；胡</w:t>
            </w:r>
            <w:proofErr w:type="gramStart"/>
            <w:r>
              <w:rPr>
                <w:rFonts w:ascii="宋体" w:eastAsia="宋体" w:cs="宋体" w:hint="eastAsia"/>
                <w:sz w:val="20"/>
                <w:szCs w:val="20"/>
              </w:rPr>
              <w:t>浩</w:t>
            </w:r>
            <w:proofErr w:type="gramEnd"/>
            <w:r>
              <w:rPr>
                <w:rFonts w:ascii="宋体" w:eastAsia="宋体" w:cs="宋体" w:hint="eastAsia"/>
                <w:sz w:val="20"/>
                <w:szCs w:val="20"/>
              </w:rPr>
              <w:t>；王文艳；宋梅；</w:t>
            </w:r>
            <w:proofErr w:type="gramStart"/>
            <w:r>
              <w:rPr>
                <w:rFonts w:ascii="宋体" w:eastAsia="宋体" w:cs="宋体" w:hint="eastAsia"/>
                <w:sz w:val="20"/>
                <w:szCs w:val="20"/>
              </w:rPr>
              <w:t>宋俊德</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0114605.8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2008-6-10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2011-10-26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52</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用于</w:t>
            </w:r>
            <w:r>
              <w:rPr>
                <w:rFonts w:ascii="宋体" w:eastAsia="宋体" w:cs="宋体"/>
                <w:sz w:val="20"/>
                <w:szCs w:val="20"/>
              </w:rPr>
              <w:t xml:space="preserve"> </w:t>
            </w:r>
            <w:r>
              <w:rPr>
                <w:rFonts w:eastAsia="宋体"/>
                <w:sz w:val="20"/>
                <w:szCs w:val="20"/>
              </w:rPr>
              <w:t>TD-SCDMA</w:t>
            </w:r>
            <w:r>
              <w:rPr>
                <w:rFonts w:ascii="宋体" w:eastAsia="宋体" w:cs="宋体" w:hint="eastAsia"/>
                <w:sz w:val="20"/>
                <w:szCs w:val="20"/>
              </w:rPr>
              <w:t>系统下行信号的载波检测方法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牛凯；林家儒；徐文波；汪滢</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0114636.3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2008-6-11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2011-1-26 </w:t>
            </w:r>
          </w:p>
        </w:tc>
      </w:tr>
      <w:tr w:rsidR="00221C13" w:rsidTr="00221C13">
        <w:tblPrEx>
          <w:tblCellMar>
            <w:top w:w="0" w:type="dxa"/>
            <w:bottom w:w="0" w:type="dxa"/>
          </w:tblCellMar>
        </w:tblPrEx>
        <w:trPr>
          <w:trHeight w:val="560"/>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53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一种金融卡防盗刷的方法和设备</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田辉；张平；张蕾；杨超；</w:t>
            </w:r>
            <w:proofErr w:type="gramStart"/>
            <w:r>
              <w:rPr>
                <w:rFonts w:ascii="宋体" w:eastAsia="宋体" w:cs="宋体" w:hint="eastAsia"/>
                <w:sz w:val="20"/>
                <w:szCs w:val="20"/>
              </w:rPr>
              <w:t>李碧瑞</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0114989.3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2008-6-16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96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54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用户身份认证方法及系统</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王尧；纪阳；李文杰；张春红；李</w:t>
            </w:r>
            <w:proofErr w:type="gramStart"/>
            <w:r>
              <w:rPr>
                <w:rFonts w:ascii="宋体" w:eastAsia="宋体" w:cs="宋体" w:hint="eastAsia"/>
                <w:sz w:val="20"/>
                <w:szCs w:val="20"/>
              </w:rPr>
              <w:t>漓</w:t>
            </w:r>
            <w:proofErr w:type="gramEnd"/>
            <w:r>
              <w:rPr>
                <w:rFonts w:ascii="宋体" w:eastAsia="宋体" w:cs="宋体" w:hint="eastAsia"/>
                <w:sz w:val="20"/>
                <w:szCs w:val="20"/>
              </w:rPr>
              <w:t>春；</w:t>
            </w:r>
            <w:proofErr w:type="gramStart"/>
            <w:r>
              <w:rPr>
                <w:rFonts w:ascii="宋体" w:eastAsia="宋体" w:cs="宋体" w:hint="eastAsia"/>
                <w:sz w:val="20"/>
                <w:szCs w:val="20"/>
              </w:rPr>
              <w:t>勾学荣</w:t>
            </w:r>
            <w:proofErr w:type="gramEnd"/>
            <w:r>
              <w:rPr>
                <w:rFonts w:ascii="宋体" w:eastAsia="宋体" w:cs="宋体" w:hint="eastAsia"/>
                <w:sz w:val="20"/>
                <w:szCs w:val="20"/>
              </w:rPr>
              <w:t>；裘晓峰；张勖；于翠波；吴振宇；</w:t>
            </w:r>
            <w:proofErr w:type="gramStart"/>
            <w:r>
              <w:rPr>
                <w:rFonts w:ascii="宋体" w:eastAsia="宋体" w:cs="宋体" w:hint="eastAsia"/>
                <w:sz w:val="20"/>
                <w:szCs w:val="20"/>
              </w:rPr>
              <w:t>慕宇琪</w:t>
            </w:r>
            <w:proofErr w:type="gramEnd"/>
            <w:r>
              <w:rPr>
                <w:rFonts w:ascii="宋体" w:eastAsia="宋体" w:cs="宋体" w:hint="eastAsia"/>
                <w:sz w:val="20"/>
                <w:szCs w:val="20"/>
              </w:rPr>
              <w:t>；杨明川</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0116315.7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2008-7-8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8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55</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一种信息调查方法和系统</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纪阳；</w:t>
            </w:r>
            <w:proofErr w:type="gramStart"/>
            <w:r>
              <w:rPr>
                <w:rFonts w:ascii="宋体" w:eastAsia="宋体" w:cs="宋体" w:hint="eastAsia"/>
                <w:sz w:val="20"/>
                <w:szCs w:val="20"/>
              </w:rPr>
              <w:t>梵</w:t>
            </w:r>
            <w:proofErr w:type="gramEnd"/>
            <w:r>
              <w:rPr>
                <w:rFonts w:ascii="宋体" w:eastAsia="宋体" w:cs="宋体" w:hint="eastAsia"/>
                <w:sz w:val="20"/>
                <w:szCs w:val="20"/>
              </w:rPr>
              <w:t>春雷；杨晨；张春红；马慧；章魁；周桢；孙继宇；杜亚波</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0116569.9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2008-7-11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212"/>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一种基于中间刻槽工序</w:t>
            </w: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黄辉；任晓敏；</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5"/>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56</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的无裂纹异质外延生长</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吕吉贺；蔡世伟；</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0132429.0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2008-7-15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2011-1-12 </w:t>
            </w:r>
          </w:p>
        </w:tc>
      </w:tr>
      <w:tr w:rsidR="00221C13" w:rsidTr="00221C13">
        <w:tblPrEx>
          <w:tblCellMar>
            <w:top w:w="0" w:type="dxa"/>
            <w:bottom w:w="0" w:type="dxa"/>
          </w:tblCellMar>
        </w:tblPrEx>
        <w:trPr>
          <w:trHeight w:val="195"/>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技术</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王琦；黄永清</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3"/>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廖建新；王晶；</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20"/>
        </w:trPr>
        <w:tc>
          <w:tcPr>
            <w:tcW w:w="5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57</w:t>
            </w:r>
          </w:p>
        </w:tc>
        <w:tc>
          <w:tcPr>
            <w:tcW w:w="1842"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用于</w:t>
            </w:r>
            <w:r>
              <w:rPr>
                <w:rFonts w:ascii="宋体" w:eastAsia="宋体" w:cs="宋体"/>
                <w:sz w:val="20"/>
                <w:szCs w:val="20"/>
              </w:rPr>
              <w:t xml:space="preserve"> </w:t>
            </w:r>
            <w:r>
              <w:rPr>
                <w:rFonts w:eastAsia="宋体"/>
                <w:sz w:val="20"/>
                <w:szCs w:val="20"/>
              </w:rPr>
              <w:t>IP</w:t>
            </w:r>
            <w:r>
              <w:rPr>
                <w:rFonts w:ascii="宋体" w:eastAsia="宋体" w:cs="宋体" w:hint="eastAsia"/>
                <w:sz w:val="20"/>
                <w:szCs w:val="20"/>
              </w:rPr>
              <w:t>多媒体子</w:t>
            </w:r>
            <w:r>
              <w:rPr>
                <w:rFonts w:ascii="宋体" w:eastAsia="宋体" w:cs="宋体" w:hint="eastAsia"/>
                <w:sz w:val="20"/>
                <w:szCs w:val="20"/>
              </w:rPr>
              <w:lastRenderedPageBreak/>
              <w:t>系统对用户终端进行两级位置</w:t>
            </w:r>
          </w:p>
        </w:tc>
        <w:tc>
          <w:tcPr>
            <w:tcW w:w="1701" w:type="dxa"/>
            <w:tcBorders>
              <w:left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lastRenderedPageBreak/>
              <w:t>王纯；李炜；</w:t>
            </w:r>
            <w:proofErr w:type="gramStart"/>
            <w:r>
              <w:rPr>
                <w:rFonts w:ascii="宋体" w:eastAsia="宋体" w:cs="宋体" w:hint="eastAsia"/>
                <w:sz w:val="20"/>
                <w:szCs w:val="20"/>
              </w:rPr>
              <w:t>曹</w:t>
            </w:r>
            <w:r>
              <w:rPr>
                <w:rFonts w:ascii="宋体" w:eastAsia="宋体" w:cs="宋体" w:hint="eastAsia"/>
                <w:sz w:val="20"/>
                <w:szCs w:val="20"/>
              </w:rPr>
              <w:lastRenderedPageBreak/>
              <w:t>予飞</w:t>
            </w:r>
            <w:proofErr w:type="gramEnd"/>
            <w:r>
              <w:rPr>
                <w:rFonts w:ascii="宋体" w:eastAsia="宋体" w:cs="宋体" w:hint="eastAsia"/>
                <w:sz w:val="20"/>
                <w:szCs w:val="20"/>
              </w:rPr>
              <w:t>；戚琦；朱晓民；张磊；</w:t>
            </w:r>
          </w:p>
        </w:tc>
        <w:tc>
          <w:tcPr>
            <w:tcW w:w="1985"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lastRenderedPageBreak/>
              <w:t xml:space="preserve">ZL 2008 1 0118199.2 </w:t>
            </w:r>
          </w:p>
        </w:tc>
        <w:tc>
          <w:tcPr>
            <w:tcW w:w="11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2008-8-14 </w:t>
            </w:r>
          </w:p>
        </w:tc>
        <w:tc>
          <w:tcPr>
            <w:tcW w:w="1559"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2011-7-6 </w:t>
            </w:r>
          </w:p>
        </w:tc>
      </w:tr>
      <w:tr w:rsidR="00221C13" w:rsidTr="00221C13">
        <w:tblPrEx>
          <w:tblCellMar>
            <w:top w:w="0" w:type="dxa"/>
            <w:bottom w:w="0" w:type="dxa"/>
          </w:tblCellMar>
        </w:tblPrEx>
        <w:trPr>
          <w:trHeight w:val="140"/>
        </w:trPr>
        <w:tc>
          <w:tcPr>
            <w:tcW w:w="534" w:type="dxa"/>
            <w:tcBorders>
              <w:left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管理的方法</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徐童；张乐剑；</w:t>
            </w:r>
          </w:p>
        </w:tc>
        <w:tc>
          <w:tcPr>
            <w:tcW w:w="1985" w:type="dxa"/>
            <w:tcBorders>
              <w:left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0"/>
        </w:trPr>
        <w:tc>
          <w:tcPr>
            <w:tcW w:w="534" w:type="dxa"/>
            <w:tcBorders>
              <w:left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沈奇威；樊利民；</w:t>
            </w:r>
          </w:p>
        </w:tc>
        <w:tc>
          <w:tcPr>
            <w:tcW w:w="1985" w:type="dxa"/>
            <w:tcBorders>
              <w:left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32"/>
        </w:trPr>
        <w:tc>
          <w:tcPr>
            <w:tcW w:w="534"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程莉</w:t>
            </w:r>
            <w:r>
              <w:rPr>
                <w:rFonts w:ascii="宋体" w:eastAsia="宋体" w:cs="宋体"/>
                <w:sz w:val="20"/>
                <w:szCs w:val="20"/>
              </w:rPr>
              <w:t xml:space="preserve"> </w:t>
            </w:r>
          </w:p>
        </w:tc>
        <w:tc>
          <w:tcPr>
            <w:tcW w:w="1985"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216"/>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廖建新；王晶；</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50"/>
        </w:trPr>
        <w:tc>
          <w:tcPr>
            <w:tcW w:w="5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58</w:t>
            </w:r>
          </w:p>
        </w:tc>
        <w:tc>
          <w:tcPr>
            <w:tcW w:w="1842"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用于</w:t>
            </w:r>
            <w:r>
              <w:rPr>
                <w:rFonts w:ascii="宋体" w:eastAsia="宋体" w:cs="宋体"/>
                <w:sz w:val="20"/>
                <w:szCs w:val="20"/>
              </w:rPr>
              <w:t xml:space="preserve"> </w:t>
            </w:r>
            <w:r>
              <w:rPr>
                <w:rFonts w:eastAsia="宋体"/>
                <w:sz w:val="20"/>
                <w:szCs w:val="20"/>
              </w:rPr>
              <w:t>IP</w:t>
            </w:r>
            <w:r>
              <w:rPr>
                <w:rFonts w:ascii="宋体" w:eastAsia="宋体" w:cs="宋体" w:hint="eastAsia"/>
                <w:sz w:val="20"/>
                <w:szCs w:val="20"/>
              </w:rPr>
              <w:t>多媒体子系统对用户终端进行动态位置</w:t>
            </w:r>
          </w:p>
        </w:tc>
        <w:tc>
          <w:tcPr>
            <w:tcW w:w="1701" w:type="dxa"/>
            <w:tcBorders>
              <w:left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王纯；李炜；</w:t>
            </w:r>
            <w:proofErr w:type="gramStart"/>
            <w:r>
              <w:rPr>
                <w:rFonts w:ascii="宋体" w:eastAsia="宋体" w:cs="宋体" w:hint="eastAsia"/>
                <w:sz w:val="20"/>
                <w:szCs w:val="20"/>
              </w:rPr>
              <w:t>曹予飞</w:t>
            </w:r>
            <w:proofErr w:type="gramEnd"/>
            <w:r>
              <w:rPr>
                <w:rFonts w:ascii="宋体" w:eastAsia="宋体" w:cs="宋体" w:hint="eastAsia"/>
                <w:sz w:val="20"/>
                <w:szCs w:val="20"/>
              </w:rPr>
              <w:t>；戚琦；朱晓民；张磊；</w:t>
            </w:r>
          </w:p>
        </w:tc>
        <w:tc>
          <w:tcPr>
            <w:tcW w:w="1985"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ZL 2008 1 0118200.1 </w:t>
            </w:r>
          </w:p>
        </w:tc>
        <w:tc>
          <w:tcPr>
            <w:tcW w:w="11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2008-8-14 </w:t>
            </w:r>
          </w:p>
        </w:tc>
        <w:tc>
          <w:tcPr>
            <w:tcW w:w="1559"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2011-7-20 </w:t>
            </w:r>
          </w:p>
        </w:tc>
      </w:tr>
      <w:tr w:rsidR="00221C13" w:rsidTr="00221C13">
        <w:tblPrEx>
          <w:tblCellMar>
            <w:top w:w="0" w:type="dxa"/>
            <w:bottom w:w="0" w:type="dxa"/>
          </w:tblCellMar>
        </w:tblPrEx>
        <w:trPr>
          <w:trHeight w:val="150"/>
        </w:trPr>
        <w:tc>
          <w:tcPr>
            <w:tcW w:w="534" w:type="dxa"/>
            <w:tcBorders>
              <w:left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管理的方法</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徐童；张乐剑；</w:t>
            </w:r>
          </w:p>
        </w:tc>
        <w:tc>
          <w:tcPr>
            <w:tcW w:w="1985" w:type="dxa"/>
            <w:tcBorders>
              <w:left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0"/>
        </w:trPr>
        <w:tc>
          <w:tcPr>
            <w:tcW w:w="534" w:type="dxa"/>
            <w:tcBorders>
              <w:left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沈奇威；樊利民；</w:t>
            </w:r>
          </w:p>
        </w:tc>
        <w:tc>
          <w:tcPr>
            <w:tcW w:w="1985" w:type="dxa"/>
            <w:tcBorders>
              <w:left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86"/>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程莉</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540"/>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59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一种实现资源预留的方法、装置及系统</w:t>
            </w:r>
            <w:r>
              <w:rPr>
                <w:rFonts w:ascii="宋体" w:eastAsia="宋体" w:cs="宋体"/>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刘</w:t>
            </w:r>
            <w:r>
              <w:rPr>
                <w:rFonts w:ascii="宋体" w:eastAsia="宋体" w:cs="宋体"/>
                <w:sz w:val="20"/>
                <w:szCs w:val="20"/>
              </w:rPr>
              <w:t xml:space="preserve"> </w:t>
            </w:r>
            <w:r>
              <w:rPr>
                <w:rFonts w:ascii="宋体" w:eastAsia="宋体" w:cs="宋体" w:hint="eastAsia"/>
                <w:sz w:val="20"/>
                <w:szCs w:val="20"/>
              </w:rPr>
              <w:t>培；邹卫霞；</w:t>
            </w:r>
            <w:proofErr w:type="gramStart"/>
            <w:r>
              <w:rPr>
                <w:rFonts w:ascii="宋体" w:eastAsia="宋体" w:cs="宋体" w:hint="eastAsia"/>
                <w:sz w:val="20"/>
                <w:szCs w:val="20"/>
              </w:rPr>
              <w:t>邱</w:t>
            </w:r>
            <w:proofErr w:type="gramEnd"/>
            <w:r>
              <w:rPr>
                <w:rFonts w:ascii="宋体" w:eastAsia="宋体" w:cs="宋体"/>
                <w:sz w:val="20"/>
                <w:szCs w:val="20"/>
              </w:rPr>
              <w:t xml:space="preserve"> </w:t>
            </w:r>
            <w:r>
              <w:rPr>
                <w:rFonts w:ascii="宋体" w:eastAsia="宋体" w:cs="宋体" w:hint="eastAsia"/>
                <w:sz w:val="20"/>
                <w:szCs w:val="20"/>
              </w:rPr>
              <w:t>晶；孙</w:t>
            </w:r>
            <w:r>
              <w:rPr>
                <w:rFonts w:ascii="宋体" w:eastAsia="宋体" w:cs="宋体"/>
                <w:sz w:val="20"/>
                <w:szCs w:val="20"/>
              </w:rPr>
              <w:t xml:space="preserve"> </w:t>
            </w:r>
            <w:proofErr w:type="gramStart"/>
            <w:r>
              <w:rPr>
                <w:rFonts w:ascii="宋体" w:eastAsia="宋体" w:cs="宋体" w:hint="eastAsia"/>
                <w:sz w:val="20"/>
                <w:szCs w:val="20"/>
              </w:rPr>
              <w:t>璇</w:t>
            </w:r>
            <w:proofErr w:type="gramEnd"/>
            <w:r>
              <w:rPr>
                <w:rFonts w:ascii="宋体" w:eastAsia="宋体" w:cs="宋体" w:hint="eastAsia"/>
                <w:sz w:val="20"/>
                <w:szCs w:val="20"/>
              </w:rPr>
              <w:t>；白媛媛</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sz w:val="20"/>
                <w:szCs w:val="20"/>
              </w:rPr>
              <w:t xml:space="preserve">ZL 2008 1 0198053.3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sz w:val="20"/>
                <w:szCs w:val="20"/>
              </w:rPr>
              <w:t xml:space="preserve">2008-8-27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华为技术有限公司北京邮电大学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sz w:val="20"/>
                <w:szCs w:val="20"/>
              </w:rPr>
              <w:t xml:space="preserve">2011-12-7 </w:t>
            </w:r>
          </w:p>
        </w:tc>
      </w:tr>
      <w:tr w:rsidR="00221C13" w:rsidTr="00221C13">
        <w:tblPrEx>
          <w:tblCellMar>
            <w:top w:w="0" w:type="dxa"/>
            <w:bottom w:w="0" w:type="dxa"/>
          </w:tblCellMar>
        </w:tblPrEx>
        <w:trPr>
          <w:trHeight w:val="246"/>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结合位置信息的伙伴选</w:t>
            </w: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王晓湘；胡静；</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60</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择与协作传输的实现方</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张鸿涛；沈振惠；</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0119659.3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2008-9-4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2011-2-9 </w:t>
            </w:r>
          </w:p>
        </w:tc>
      </w:tr>
      <w:tr w:rsidR="00221C13" w:rsidTr="00221C13">
        <w:tblPrEx>
          <w:tblCellMar>
            <w:top w:w="0" w:type="dxa"/>
            <w:bottom w:w="0" w:type="dxa"/>
          </w:tblCellMar>
        </w:tblPrEx>
        <w:trPr>
          <w:trHeight w:val="222"/>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王玉龙</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61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w:t>
            </w:r>
            <w:r>
              <w:rPr>
                <w:rFonts w:ascii="宋体" w:eastAsia="宋体" w:cs="宋体"/>
                <w:sz w:val="20"/>
                <w:szCs w:val="20"/>
              </w:rPr>
              <w:t xml:space="preserve"> </w:t>
            </w:r>
            <w:r>
              <w:rPr>
                <w:rFonts w:eastAsia="宋体"/>
                <w:sz w:val="20"/>
                <w:szCs w:val="20"/>
              </w:rPr>
              <w:t>OWL</w:t>
            </w:r>
            <w:r>
              <w:rPr>
                <w:rFonts w:ascii="宋体" w:eastAsia="宋体" w:cs="宋体" w:hint="eastAsia"/>
                <w:sz w:val="20"/>
                <w:szCs w:val="20"/>
              </w:rPr>
              <w:t>信息到关系数据库的转换方法及装置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王智立；李文璟；张慧吉；陈兴渝；芮兰兰；王颖；</w:t>
            </w:r>
            <w:proofErr w:type="gramStart"/>
            <w:r>
              <w:rPr>
                <w:rFonts w:ascii="宋体" w:eastAsia="宋体" w:cs="宋体" w:hint="eastAsia"/>
                <w:sz w:val="20"/>
                <w:szCs w:val="20"/>
              </w:rPr>
              <w:t>亓</w:t>
            </w:r>
            <w:proofErr w:type="gramEnd"/>
            <w:r>
              <w:rPr>
                <w:rFonts w:ascii="宋体" w:eastAsia="宋体" w:cs="宋体" w:hint="eastAsia"/>
                <w:sz w:val="20"/>
                <w:szCs w:val="20"/>
              </w:rPr>
              <w:t>峰；高志鹏</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0222030.1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2008-9-5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2011-10-26 </w:t>
            </w:r>
          </w:p>
        </w:tc>
      </w:tr>
      <w:tr w:rsidR="00221C13" w:rsidTr="00221C13">
        <w:tblPrEx>
          <w:tblCellMar>
            <w:top w:w="0" w:type="dxa"/>
            <w:bottom w:w="0" w:type="dxa"/>
          </w:tblCellMar>
        </w:tblPrEx>
        <w:trPr>
          <w:trHeight w:val="190"/>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在</w:t>
            </w:r>
            <w:r>
              <w:rPr>
                <w:rFonts w:ascii="宋体" w:eastAsia="宋体" w:cs="宋体"/>
                <w:sz w:val="20"/>
                <w:szCs w:val="20"/>
              </w:rPr>
              <w:t xml:space="preserve"> </w:t>
            </w:r>
            <w:r>
              <w:rPr>
                <w:rFonts w:eastAsia="宋体"/>
                <w:sz w:val="20"/>
                <w:szCs w:val="20"/>
              </w:rPr>
              <w:t>OFDM</w:t>
            </w:r>
            <w:r>
              <w:rPr>
                <w:rFonts w:ascii="宋体" w:eastAsia="宋体" w:cs="宋体" w:hint="eastAsia"/>
                <w:sz w:val="20"/>
                <w:szCs w:val="20"/>
              </w:rPr>
              <w:t>协同</w:t>
            </w:r>
            <w:r>
              <w:rPr>
                <w:rFonts w:eastAsia="宋体"/>
                <w:sz w:val="20"/>
                <w:szCs w:val="20"/>
              </w:rPr>
              <w:t>/</w:t>
            </w:r>
            <w:r>
              <w:rPr>
                <w:rFonts w:ascii="宋体" w:eastAsia="宋体" w:cs="宋体" w:hint="eastAsia"/>
                <w:sz w:val="20"/>
                <w:szCs w:val="20"/>
              </w:rPr>
              <w:t>中继系统</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陈书平；张兴；</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46"/>
        </w:trPr>
        <w:tc>
          <w:tcPr>
            <w:tcW w:w="534"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62</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中多业务混合传输的实</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付雷；王文博，</w:t>
            </w:r>
          </w:p>
        </w:tc>
        <w:tc>
          <w:tcPr>
            <w:tcW w:w="1985"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 xml:space="preserve">ZL 2008 1 0223764.1 </w:t>
            </w:r>
          </w:p>
        </w:tc>
        <w:tc>
          <w:tcPr>
            <w:tcW w:w="1134"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2008-10-10</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tcPr>
          <w:p w:rsidR="00EC6208" w:rsidRDefault="00EC6208" w:rsidP="00EC6208">
            <w:pPr>
              <w:pStyle w:val="Default"/>
              <w:rPr>
                <w:sz w:val="20"/>
                <w:szCs w:val="20"/>
              </w:rPr>
            </w:pPr>
            <w:r>
              <w:rPr>
                <w:sz w:val="20"/>
                <w:szCs w:val="20"/>
              </w:rPr>
              <w:t xml:space="preserve">2011-5-18 </w:t>
            </w:r>
          </w:p>
        </w:tc>
      </w:tr>
      <w:tr w:rsidR="00221C13" w:rsidTr="00221C13">
        <w:tblPrEx>
          <w:tblCellMar>
            <w:top w:w="0" w:type="dxa"/>
            <w:bottom w:w="0" w:type="dxa"/>
          </w:tblCellMar>
        </w:tblPrEx>
        <w:trPr>
          <w:trHeight w:val="156"/>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现方法</w:t>
            </w:r>
            <w:proofErr w:type="gramEnd"/>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纪晓东</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86"/>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廖建新；王晶；</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50"/>
        </w:trPr>
        <w:tc>
          <w:tcPr>
            <w:tcW w:w="5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63</w:t>
            </w:r>
          </w:p>
        </w:tc>
        <w:tc>
          <w:tcPr>
            <w:tcW w:w="1842"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用于车载</w:t>
            </w:r>
            <w:r>
              <w:rPr>
                <w:rFonts w:ascii="宋体" w:eastAsia="宋体" w:cs="宋体"/>
                <w:sz w:val="20"/>
                <w:szCs w:val="20"/>
              </w:rPr>
              <w:t xml:space="preserve"> </w:t>
            </w:r>
            <w:r>
              <w:rPr>
                <w:rFonts w:eastAsia="宋体"/>
                <w:sz w:val="20"/>
                <w:szCs w:val="20"/>
              </w:rPr>
              <w:t>Ad hoc</w:t>
            </w:r>
            <w:r>
              <w:rPr>
                <w:rFonts w:ascii="宋体" w:eastAsia="宋体" w:cs="宋体" w:hint="eastAsia"/>
                <w:sz w:val="20"/>
                <w:szCs w:val="20"/>
              </w:rPr>
              <w:t>网络中的数据包竞争转发的方</w:t>
            </w:r>
          </w:p>
        </w:tc>
        <w:tc>
          <w:tcPr>
            <w:tcW w:w="1701" w:type="dxa"/>
            <w:tcBorders>
              <w:left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王纯；李炜；李元振；李彤红；朱晓民；张磊；</w:t>
            </w:r>
          </w:p>
        </w:tc>
        <w:tc>
          <w:tcPr>
            <w:tcW w:w="1985"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ZL 2008 1 0224403.9 </w:t>
            </w:r>
          </w:p>
        </w:tc>
        <w:tc>
          <w:tcPr>
            <w:tcW w:w="11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2008-10-13</w:t>
            </w:r>
          </w:p>
        </w:tc>
        <w:tc>
          <w:tcPr>
            <w:tcW w:w="1559"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2011-11-2 </w:t>
            </w:r>
          </w:p>
        </w:tc>
      </w:tr>
      <w:tr w:rsidR="00221C13" w:rsidTr="00221C13">
        <w:tblPrEx>
          <w:tblCellMar>
            <w:top w:w="0" w:type="dxa"/>
            <w:bottom w:w="0" w:type="dxa"/>
          </w:tblCellMar>
        </w:tblPrEx>
        <w:trPr>
          <w:trHeight w:val="150"/>
        </w:trPr>
        <w:tc>
          <w:tcPr>
            <w:tcW w:w="534" w:type="dxa"/>
            <w:tcBorders>
              <w:left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法</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徐童；张乐剑；</w:t>
            </w:r>
          </w:p>
        </w:tc>
        <w:tc>
          <w:tcPr>
            <w:tcW w:w="1985" w:type="dxa"/>
            <w:tcBorders>
              <w:left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0"/>
        </w:trPr>
        <w:tc>
          <w:tcPr>
            <w:tcW w:w="534" w:type="dxa"/>
            <w:tcBorders>
              <w:left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沈奇威；樊利民；</w:t>
            </w:r>
          </w:p>
        </w:tc>
        <w:tc>
          <w:tcPr>
            <w:tcW w:w="1985" w:type="dxa"/>
            <w:tcBorders>
              <w:left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程莉</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630"/>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64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综合业务接入装置、系统及其控制方法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周文安；胡</w:t>
            </w:r>
            <w:r>
              <w:rPr>
                <w:rFonts w:ascii="宋体" w:eastAsia="宋体" w:cs="宋体"/>
                <w:sz w:val="20"/>
                <w:szCs w:val="20"/>
              </w:rPr>
              <w:t xml:space="preserve"> </w:t>
            </w:r>
            <w:proofErr w:type="gramStart"/>
            <w:r>
              <w:rPr>
                <w:rFonts w:ascii="宋体" w:eastAsia="宋体" w:cs="宋体" w:hint="eastAsia"/>
                <w:sz w:val="20"/>
                <w:szCs w:val="20"/>
              </w:rPr>
              <w:t>浩</w:t>
            </w:r>
            <w:proofErr w:type="gramEnd"/>
            <w:r>
              <w:rPr>
                <w:rFonts w:ascii="宋体" w:eastAsia="宋体" w:cs="宋体" w:hint="eastAsia"/>
                <w:sz w:val="20"/>
                <w:szCs w:val="20"/>
              </w:rPr>
              <w:t>；王文艳；刘庆攀；</w:t>
            </w:r>
            <w:proofErr w:type="gramStart"/>
            <w:r>
              <w:rPr>
                <w:rFonts w:ascii="宋体" w:eastAsia="宋体" w:cs="宋体" w:hint="eastAsia"/>
                <w:sz w:val="20"/>
                <w:szCs w:val="20"/>
              </w:rPr>
              <w:t>宋俊德</w:t>
            </w:r>
            <w:proofErr w:type="gramEnd"/>
            <w:r>
              <w:rPr>
                <w:rFonts w:ascii="宋体" w:eastAsia="宋体" w:cs="宋体" w:hint="eastAsia"/>
                <w:sz w:val="20"/>
                <w:szCs w:val="20"/>
              </w:rPr>
              <w:t>；于洪福；马</w:t>
            </w:r>
            <w:r>
              <w:rPr>
                <w:rFonts w:ascii="宋体" w:eastAsia="宋体" w:cs="宋体"/>
                <w:sz w:val="20"/>
                <w:szCs w:val="20"/>
              </w:rPr>
              <w:t xml:space="preserve"> </w:t>
            </w:r>
            <w:r>
              <w:rPr>
                <w:rFonts w:ascii="宋体" w:eastAsia="宋体" w:cs="宋体" w:hint="eastAsia"/>
                <w:sz w:val="20"/>
                <w:szCs w:val="20"/>
              </w:rPr>
              <w:t>飞</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sz w:val="20"/>
                <w:szCs w:val="20"/>
              </w:rPr>
              <w:t xml:space="preserve">ZL 2008 1 0167870.2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sz w:val="20"/>
                <w:szCs w:val="20"/>
              </w:rPr>
              <w:t xml:space="preserve">2008-10-15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sz w:val="20"/>
                <w:szCs w:val="20"/>
              </w:rPr>
              <w:t xml:space="preserve">2011-12-21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65</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一种基于服务质量本体的互联网服务选择系统及方法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苏森；杨放春；张蕾；双</w:t>
            </w:r>
            <w:proofErr w:type="gramStart"/>
            <w:r>
              <w:rPr>
                <w:rFonts w:ascii="宋体" w:eastAsia="宋体" w:cs="宋体" w:hint="eastAsia"/>
                <w:sz w:val="20"/>
                <w:szCs w:val="20"/>
              </w:rPr>
              <w:t>锴</w:t>
            </w:r>
            <w:proofErr w:type="gramEnd"/>
            <w:r>
              <w:rPr>
                <w:rFonts w:ascii="宋体" w:eastAsia="宋体" w:cs="宋体" w:hint="eastAsia"/>
                <w:sz w:val="20"/>
                <w:szCs w:val="20"/>
              </w:rPr>
              <w:t>；于晓燕；刘斌；</w:t>
            </w:r>
            <w:proofErr w:type="gramStart"/>
            <w:r>
              <w:rPr>
                <w:rFonts w:ascii="宋体" w:eastAsia="宋体" w:cs="宋体" w:hint="eastAsia"/>
                <w:sz w:val="20"/>
                <w:szCs w:val="20"/>
              </w:rPr>
              <w:t>宋月</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0224118.7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2008-10-16</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643"/>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66</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w:t>
            </w:r>
            <w:r>
              <w:rPr>
                <w:rFonts w:ascii="宋体" w:eastAsia="宋体" w:cs="宋体"/>
                <w:sz w:val="20"/>
                <w:szCs w:val="20"/>
              </w:rPr>
              <w:t xml:space="preserve"> </w:t>
            </w:r>
            <w:r>
              <w:rPr>
                <w:rFonts w:eastAsia="宋体"/>
                <w:sz w:val="20"/>
                <w:szCs w:val="20"/>
              </w:rPr>
              <w:t>Web</w:t>
            </w:r>
            <w:r>
              <w:rPr>
                <w:rFonts w:ascii="宋体" w:eastAsia="宋体" w:cs="宋体" w:hint="eastAsia"/>
                <w:sz w:val="20"/>
                <w:szCs w:val="20"/>
              </w:rPr>
              <w:t>应用系统的故障定位方法</w:t>
            </w:r>
          </w:p>
        </w:tc>
        <w:tc>
          <w:tcPr>
            <w:tcW w:w="1701" w:type="dxa"/>
            <w:tcBorders>
              <w:top w:val="single" w:sz="4" w:space="0" w:color="000000"/>
              <w:left w:val="single" w:sz="4" w:space="0" w:color="000000"/>
              <w:bottom w:val="single" w:sz="6"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邱雪松；成璐；龙会湖；</w:t>
            </w:r>
            <w:proofErr w:type="gramStart"/>
            <w:r>
              <w:rPr>
                <w:rFonts w:ascii="宋体" w:eastAsia="宋体" w:cs="宋体" w:hint="eastAsia"/>
                <w:sz w:val="20"/>
                <w:szCs w:val="20"/>
              </w:rPr>
              <w:t>亓</w:t>
            </w:r>
            <w:proofErr w:type="gramEnd"/>
            <w:r>
              <w:rPr>
                <w:rFonts w:ascii="宋体" w:eastAsia="宋体" w:cs="宋体" w:hint="eastAsia"/>
                <w:sz w:val="20"/>
                <w:szCs w:val="20"/>
              </w:rPr>
              <w:t>峰；孟洛明；王颖；刘会永</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0119972.7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2008-10-20</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2011-3-23 </w:t>
            </w:r>
          </w:p>
        </w:tc>
      </w:tr>
      <w:tr w:rsidR="00221C13" w:rsidTr="00221C13">
        <w:tblPrEx>
          <w:tblCellMar>
            <w:top w:w="0" w:type="dxa"/>
            <w:bottom w:w="0" w:type="dxa"/>
          </w:tblCellMar>
        </w:tblPrEx>
        <w:trPr>
          <w:trHeight w:val="857"/>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67</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一种无线对等网络中节点的多源调度方法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纪红；于非；</w:t>
            </w:r>
            <w:proofErr w:type="gramStart"/>
            <w:r>
              <w:rPr>
                <w:rFonts w:ascii="宋体" w:eastAsia="宋体" w:cs="宋体" w:hint="eastAsia"/>
                <w:sz w:val="20"/>
                <w:szCs w:val="20"/>
              </w:rPr>
              <w:t>司鹏博</w:t>
            </w:r>
            <w:proofErr w:type="gramEnd"/>
            <w:r>
              <w:rPr>
                <w:rFonts w:ascii="宋体" w:eastAsia="宋体" w:cs="宋体" w:hint="eastAsia"/>
                <w:sz w:val="20"/>
                <w:szCs w:val="20"/>
              </w:rPr>
              <w:t>；王仕果；李曦；李屹；李亭；罗常青；</w:t>
            </w:r>
            <w:proofErr w:type="gramStart"/>
            <w:r>
              <w:rPr>
                <w:rFonts w:ascii="宋体" w:eastAsia="宋体" w:cs="宋体" w:hint="eastAsia"/>
                <w:sz w:val="20"/>
                <w:szCs w:val="20"/>
              </w:rPr>
              <w:t>梅敬青</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0225189.9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2008-10-30</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7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68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一种无线对等网络中节点的组织方法及资源发现方法</w:t>
            </w:r>
          </w:p>
        </w:tc>
        <w:tc>
          <w:tcPr>
            <w:tcW w:w="1701" w:type="dxa"/>
            <w:tcBorders>
              <w:top w:val="single" w:sz="4" w:space="0" w:color="000000"/>
              <w:left w:val="single" w:sz="4" w:space="0" w:color="000000"/>
              <w:bottom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纪红；于非；</w:t>
            </w:r>
            <w:proofErr w:type="gramStart"/>
            <w:r>
              <w:rPr>
                <w:rFonts w:ascii="宋体" w:eastAsia="宋体" w:cs="宋体" w:hint="eastAsia"/>
                <w:sz w:val="20"/>
                <w:szCs w:val="20"/>
              </w:rPr>
              <w:t>司鹏博</w:t>
            </w:r>
            <w:proofErr w:type="gramEnd"/>
            <w:r>
              <w:rPr>
                <w:rFonts w:ascii="宋体" w:eastAsia="宋体" w:cs="宋体" w:hint="eastAsia"/>
                <w:sz w:val="20"/>
                <w:szCs w:val="20"/>
              </w:rPr>
              <w:t>；李曦；王仕果；李屹；李亭；罗常青；</w:t>
            </w:r>
            <w:proofErr w:type="gramStart"/>
            <w:r>
              <w:rPr>
                <w:rFonts w:ascii="宋体" w:eastAsia="宋体" w:cs="宋体" w:hint="eastAsia"/>
                <w:sz w:val="20"/>
                <w:szCs w:val="20"/>
              </w:rPr>
              <w:t>梅敬青</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0225190.1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2008-10-30</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2011-8-31 </w:t>
            </w:r>
          </w:p>
        </w:tc>
      </w:tr>
      <w:tr w:rsidR="00221C13" w:rsidTr="00221C13">
        <w:tblPrEx>
          <w:tblCellMar>
            <w:top w:w="0" w:type="dxa"/>
            <w:bottom w:w="0" w:type="dxa"/>
          </w:tblCellMar>
        </w:tblPrEx>
        <w:trPr>
          <w:trHeight w:val="673"/>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69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一种异构无线网络中支持端到</w:t>
            </w:r>
            <w:proofErr w:type="gramStart"/>
            <w:r>
              <w:rPr>
                <w:rFonts w:ascii="宋体" w:eastAsia="宋体" w:cs="宋体" w:hint="eastAsia"/>
                <w:sz w:val="20"/>
                <w:szCs w:val="20"/>
              </w:rPr>
              <w:t>端服务</w:t>
            </w:r>
            <w:proofErr w:type="gramEnd"/>
            <w:r>
              <w:rPr>
                <w:rFonts w:ascii="宋体" w:eastAsia="宋体" w:cs="宋体" w:hint="eastAsia"/>
                <w:sz w:val="20"/>
                <w:szCs w:val="20"/>
              </w:rPr>
              <w:t>质量的通信系统和方法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纪红；李屹；罗常青；谢园；李曦；李亭；</w:t>
            </w:r>
            <w:proofErr w:type="gramStart"/>
            <w:r>
              <w:rPr>
                <w:rFonts w:ascii="宋体" w:eastAsia="宋体" w:cs="宋体" w:hint="eastAsia"/>
                <w:sz w:val="20"/>
                <w:szCs w:val="20"/>
              </w:rPr>
              <w:t>梅敬青</w:t>
            </w:r>
            <w:proofErr w:type="gramEnd"/>
            <w:r>
              <w:rPr>
                <w:rFonts w:ascii="宋体" w:eastAsia="宋体" w:cs="宋体" w:hint="eastAsia"/>
                <w:sz w:val="20"/>
                <w:szCs w:val="20"/>
              </w:rPr>
              <w:t>；王仕果</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0225632.2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2008-10-31</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2011-7-27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基于用户需求的</w:t>
            </w:r>
            <w:r>
              <w:rPr>
                <w:rFonts w:ascii="宋体" w:eastAsia="宋体" w:cs="宋体"/>
                <w:sz w:val="20"/>
                <w:szCs w:val="20"/>
              </w:rPr>
              <w:t xml:space="preserve"> </w:t>
            </w:r>
            <w:r>
              <w:rPr>
                <w:rFonts w:eastAsia="宋体"/>
                <w:sz w:val="20"/>
                <w:szCs w:val="20"/>
              </w:rPr>
              <w:t>WEB</w:t>
            </w:r>
            <w:r>
              <w:rPr>
                <w:rFonts w:ascii="宋体" w:eastAsia="宋体" w:cs="宋体" w:hint="eastAsia"/>
                <w:sz w:val="20"/>
                <w:szCs w:val="20"/>
              </w:rPr>
              <w:t>服务单个</w:t>
            </w:r>
            <w:r>
              <w:rPr>
                <w:rFonts w:ascii="宋体" w:eastAsia="宋体" w:cs="宋体"/>
                <w:sz w:val="20"/>
                <w:szCs w:val="20"/>
              </w:rPr>
              <w:t xml:space="preserve"> </w:t>
            </w:r>
            <w:proofErr w:type="spellStart"/>
            <w:r>
              <w:rPr>
                <w:rFonts w:eastAsia="宋体"/>
                <w:sz w:val="20"/>
                <w:szCs w:val="20"/>
              </w:rPr>
              <w:t>Qos</w:t>
            </w:r>
            <w:proofErr w:type="spellEnd"/>
            <w:r>
              <w:rPr>
                <w:rFonts w:ascii="宋体" w:eastAsia="宋体" w:cs="宋体" w:hint="eastAsia"/>
                <w:sz w:val="20"/>
                <w:szCs w:val="20"/>
              </w:rPr>
              <w:t>属性评价方法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苏森；于晓燕；杨放春；张蕾；双</w:t>
            </w:r>
            <w:proofErr w:type="gramStart"/>
            <w:r>
              <w:rPr>
                <w:rFonts w:ascii="宋体" w:eastAsia="宋体" w:cs="宋体" w:hint="eastAsia"/>
                <w:sz w:val="20"/>
                <w:szCs w:val="20"/>
              </w:rPr>
              <w:t>锴</w:t>
            </w:r>
            <w:proofErr w:type="gramEnd"/>
            <w:r>
              <w:rPr>
                <w:rFonts w:ascii="宋体" w:eastAsia="宋体" w:cs="宋体" w:hint="eastAsia"/>
                <w:sz w:val="20"/>
                <w:szCs w:val="20"/>
              </w:rPr>
              <w:t>；薛春刚；龙丽娟</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0226374.X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2008-11-14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2011-3-30 </w:t>
            </w:r>
          </w:p>
        </w:tc>
      </w:tr>
      <w:tr w:rsidR="00221C13" w:rsidTr="00221C13">
        <w:tblPrEx>
          <w:tblCellMar>
            <w:top w:w="0" w:type="dxa"/>
            <w:bottom w:w="0" w:type="dxa"/>
          </w:tblCellMar>
        </w:tblPrEx>
        <w:trPr>
          <w:trHeight w:val="46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超大型指纹库的索引结构和检索方法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袁宝玺；苏菲；蔡安妮</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0180094.X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2008-11-24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2011-7-20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72</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组播网络中的上溯式编码向量分配方法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柏琳；</w:t>
            </w:r>
            <w:proofErr w:type="gramStart"/>
            <w:r>
              <w:rPr>
                <w:rFonts w:ascii="宋体" w:eastAsia="宋体" w:cs="宋体" w:hint="eastAsia"/>
                <w:sz w:val="20"/>
                <w:szCs w:val="20"/>
              </w:rPr>
              <w:t>王肖玲</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0227281.9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2008-11-26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2011-11-30 </w:t>
            </w:r>
          </w:p>
        </w:tc>
      </w:tr>
      <w:tr w:rsidR="00221C13" w:rsidTr="00221C13">
        <w:tblPrEx>
          <w:tblCellMar>
            <w:top w:w="0" w:type="dxa"/>
            <w:bottom w:w="0" w:type="dxa"/>
          </w:tblCellMar>
        </w:tblPrEx>
        <w:trPr>
          <w:trHeight w:val="7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一种基于用户身份授权访问网络的方法和系统</w:t>
            </w:r>
          </w:p>
        </w:tc>
        <w:tc>
          <w:tcPr>
            <w:tcW w:w="1701" w:type="dxa"/>
            <w:tcBorders>
              <w:top w:val="single" w:sz="4" w:space="0" w:color="000000"/>
              <w:left w:val="single" w:sz="4" w:space="0" w:color="000000"/>
              <w:bottom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宋梅；马文静；张勇；满毅；王佳</w:t>
            </w:r>
            <w:proofErr w:type="gramStart"/>
            <w:r>
              <w:rPr>
                <w:rFonts w:ascii="宋体" w:eastAsia="宋体" w:cs="宋体" w:hint="eastAsia"/>
                <w:sz w:val="20"/>
                <w:szCs w:val="20"/>
              </w:rPr>
              <w:t>佳</w:t>
            </w:r>
            <w:proofErr w:type="gramEnd"/>
            <w:r>
              <w:rPr>
                <w:rFonts w:ascii="宋体" w:eastAsia="宋体" w:cs="宋体" w:hint="eastAsia"/>
                <w:sz w:val="20"/>
                <w:szCs w:val="20"/>
              </w:rPr>
              <w:t>；张轩；谷晨；康祥清；张欢；</w:t>
            </w:r>
            <w:proofErr w:type="gramStart"/>
            <w:r>
              <w:rPr>
                <w:rFonts w:ascii="宋体" w:eastAsia="宋体" w:cs="宋体" w:hint="eastAsia"/>
                <w:sz w:val="20"/>
                <w:szCs w:val="20"/>
              </w:rPr>
              <w:t>宋俊德</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0181187.4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2008-11-27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2011-10-26 </w:t>
            </w:r>
          </w:p>
        </w:tc>
      </w:tr>
      <w:tr w:rsidR="00221C13" w:rsidTr="00221C13">
        <w:tblPrEx>
          <w:tblCellMar>
            <w:top w:w="0" w:type="dxa"/>
            <w:bottom w:w="0" w:type="dxa"/>
          </w:tblCellMar>
        </w:tblPrEx>
        <w:trPr>
          <w:trHeight w:val="7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可伸缩机械手</w:t>
            </w:r>
          </w:p>
        </w:tc>
        <w:tc>
          <w:tcPr>
            <w:tcW w:w="1701" w:type="dxa"/>
            <w:tcBorders>
              <w:top w:val="single" w:sz="4" w:space="0" w:color="000000"/>
              <w:left w:val="single" w:sz="4" w:space="0" w:color="000000"/>
              <w:bottom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李端玲；</w:t>
            </w:r>
            <w:proofErr w:type="gramStart"/>
            <w:r>
              <w:rPr>
                <w:rFonts w:ascii="宋体" w:eastAsia="宋体" w:cs="宋体" w:hint="eastAsia"/>
                <w:sz w:val="20"/>
                <w:szCs w:val="20"/>
              </w:rPr>
              <w:t>孙汉旭</w:t>
            </w:r>
            <w:proofErr w:type="gramEnd"/>
            <w:r>
              <w:rPr>
                <w:rFonts w:ascii="宋体" w:eastAsia="宋体" w:cs="宋体" w:hint="eastAsia"/>
                <w:sz w:val="20"/>
                <w:szCs w:val="20"/>
              </w:rPr>
              <w:t>；贾庆轩；牛海军；刘旭；叶壮；许</w:t>
            </w:r>
            <w:proofErr w:type="gramStart"/>
            <w:r>
              <w:rPr>
                <w:rFonts w:ascii="宋体" w:eastAsia="宋体" w:cs="宋体" w:hint="eastAsia"/>
                <w:sz w:val="20"/>
                <w:szCs w:val="20"/>
              </w:rPr>
              <w:t>溱</w:t>
            </w:r>
            <w:proofErr w:type="gramEnd"/>
            <w:r>
              <w:rPr>
                <w:rFonts w:ascii="宋体" w:eastAsia="宋体" w:cs="宋体" w:hint="eastAsia"/>
                <w:sz w:val="20"/>
                <w:szCs w:val="20"/>
              </w:rPr>
              <w:t>；丁杰；李明；成伟</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0227514.5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2008-11-28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2011-1-19 </w:t>
            </w:r>
          </w:p>
        </w:tc>
      </w:tr>
      <w:tr w:rsidR="00221C13" w:rsidTr="00221C13">
        <w:tblPrEx>
          <w:tblCellMar>
            <w:top w:w="0" w:type="dxa"/>
            <w:bottom w:w="0" w:type="dxa"/>
          </w:tblCellMar>
        </w:tblPrEx>
        <w:trPr>
          <w:trHeight w:val="40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75</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一种光网络中基于信令的自适应传输控制方法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张杰；顾畹仪；王磊；吴祥波</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0226977.X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2008-11-28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2011-5-18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76</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一种内部植入</w:t>
            </w:r>
            <w:r>
              <w:rPr>
                <w:rFonts w:ascii="宋体" w:eastAsia="宋体" w:cs="宋体"/>
                <w:sz w:val="20"/>
                <w:szCs w:val="20"/>
              </w:rPr>
              <w:t xml:space="preserve"> </w:t>
            </w:r>
            <w:r>
              <w:rPr>
                <w:rFonts w:eastAsia="宋体"/>
                <w:sz w:val="20"/>
                <w:szCs w:val="20"/>
              </w:rPr>
              <w:t>CPU</w:t>
            </w:r>
            <w:r>
              <w:rPr>
                <w:rFonts w:ascii="宋体" w:eastAsia="宋体" w:cs="宋体" w:hint="eastAsia"/>
                <w:sz w:val="20"/>
                <w:szCs w:val="20"/>
              </w:rPr>
              <w:t>的</w:t>
            </w:r>
            <w:r>
              <w:rPr>
                <w:rFonts w:ascii="宋体" w:eastAsia="宋体" w:cs="宋体"/>
                <w:sz w:val="20"/>
                <w:szCs w:val="20"/>
              </w:rPr>
              <w:t xml:space="preserve"> </w:t>
            </w:r>
            <w:r>
              <w:rPr>
                <w:rFonts w:eastAsia="宋体"/>
                <w:sz w:val="20"/>
                <w:szCs w:val="20"/>
              </w:rPr>
              <w:t>FPGA</w:t>
            </w:r>
            <w:r>
              <w:rPr>
                <w:rFonts w:ascii="宋体" w:eastAsia="宋体" w:cs="宋体" w:hint="eastAsia"/>
                <w:sz w:val="20"/>
                <w:szCs w:val="20"/>
              </w:rPr>
              <w:t>系统在线升级的方法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刘俊涛；张永军；张志辉；李晓斐；蒋定孚；</w:t>
            </w:r>
            <w:proofErr w:type="gramStart"/>
            <w:r>
              <w:rPr>
                <w:rFonts w:ascii="宋体" w:eastAsia="宋体" w:cs="宋体" w:hint="eastAsia"/>
                <w:sz w:val="20"/>
                <w:szCs w:val="20"/>
              </w:rPr>
              <w:t>沈月峰</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0239593.1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2008-12-12</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457"/>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77</w:t>
            </w:r>
          </w:p>
        </w:tc>
        <w:tc>
          <w:tcPr>
            <w:tcW w:w="1842" w:type="dxa"/>
            <w:tcBorders>
              <w:top w:val="single" w:sz="4" w:space="0" w:color="000000"/>
              <w:left w:val="single" w:sz="4" w:space="0" w:color="000000"/>
              <w:bottom w:val="single" w:sz="6"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一种面向多层多域分布式光网络的路由装置及方法</w:t>
            </w:r>
          </w:p>
        </w:tc>
        <w:tc>
          <w:tcPr>
            <w:tcW w:w="1701"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乔耀军</w:t>
            </w:r>
            <w:proofErr w:type="gramEnd"/>
            <w:r>
              <w:rPr>
                <w:rFonts w:ascii="宋体" w:eastAsia="宋体" w:cs="宋体" w:hint="eastAsia"/>
                <w:sz w:val="20"/>
                <w:szCs w:val="20"/>
              </w:rPr>
              <w:t>；李慧；马雷明；</w:t>
            </w:r>
            <w:proofErr w:type="gramStart"/>
            <w:r>
              <w:rPr>
                <w:rFonts w:ascii="宋体" w:eastAsia="宋体" w:cs="宋体" w:hint="eastAsia"/>
                <w:sz w:val="20"/>
                <w:szCs w:val="20"/>
              </w:rPr>
              <w:t>纪越峰</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0240087.4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2008-12-18</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2011-5-25 </w:t>
            </w:r>
          </w:p>
        </w:tc>
      </w:tr>
      <w:tr w:rsidR="00221C13" w:rsidTr="00221C13">
        <w:tblPrEx>
          <w:tblCellMar>
            <w:top w:w="0" w:type="dxa"/>
            <w:bottom w:w="0" w:type="dxa"/>
          </w:tblCellMar>
        </w:tblPrEx>
        <w:trPr>
          <w:trHeight w:val="943"/>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无线自组织网络的拓扑绘制算法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武穆清；徐春秀；甄岩；魏璐璐；梁绍芳；王彬；</w:t>
            </w:r>
            <w:proofErr w:type="gramStart"/>
            <w:r>
              <w:rPr>
                <w:rFonts w:ascii="宋体" w:eastAsia="宋体" w:cs="宋体" w:hint="eastAsia"/>
                <w:sz w:val="20"/>
                <w:szCs w:val="20"/>
              </w:rPr>
              <w:t>魏宇欣</w:t>
            </w:r>
            <w:proofErr w:type="gramEnd"/>
            <w:r>
              <w:rPr>
                <w:rFonts w:ascii="宋体" w:eastAsia="宋体" w:cs="宋体" w:hint="eastAsia"/>
                <w:sz w:val="20"/>
                <w:szCs w:val="20"/>
              </w:rPr>
              <w:t>；吴大鹏；</w:t>
            </w:r>
            <w:proofErr w:type="gramStart"/>
            <w:r>
              <w:rPr>
                <w:rFonts w:ascii="宋体" w:eastAsia="宋体" w:cs="宋体" w:hint="eastAsia"/>
                <w:sz w:val="20"/>
                <w:szCs w:val="20"/>
              </w:rPr>
              <w:t>阎啸天</w:t>
            </w:r>
            <w:proofErr w:type="gramEnd"/>
            <w:r>
              <w:rPr>
                <w:rFonts w:ascii="宋体" w:eastAsia="宋体" w:cs="宋体" w:hint="eastAsia"/>
                <w:sz w:val="20"/>
                <w:szCs w:val="20"/>
              </w:rPr>
              <w:t>；</w:t>
            </w:r>
            <w:proofErr w:type="gramStart"/>
            <w:r>
              <w:rPr>
                <w:rFonts w:ascii="宋体" w:eastAsia="宋体" w:cs="宋体" w:hint="eastAsia"/>
                <w:sz w:val="20"/>
                <w:szCs w:val="20"/>
              </w:rPr>
              <w:t>苗建松</w:t>
            </w:r>
            <w:proofErr w:type="gramEnd"/>
            <w:r>
              <w:rPr>
                <w:rFonts w:ascii="宋体" w:eastAsia="宋体" w:cs="宋体" w:hint="eastAsia"/>
                <w:sz w:val="20"/>
                <w:szCs w:val="20"/>
              </w:rPr>
              <w:t>；郑凤</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0240386.8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2008-12-19</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2011-11-16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79</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w:t>
            </w:r>
            <w:r>
              <w:rPr>
                <w:rFonts w:ascii="宋体" w:eastAsia="宋体" w:cs="宋体"/>
                <w:sz w:val="20"/>
                <w:szCs w:val="20"/>
              </w:rPr>
              <w:t xml:space="preserve"> </w:t>
            </w:r>
            <w:r>
              <w:rPr>
                <w:rFonts w:eastAsia="宋体"/>
                <w:sz w:val="20"/>
                <w:szCs w:val="20"/>
              </w:rPr>
              <w:t>BREW</w:t>
            </w:r>
            <w:r>
              <w:rPr>
                <w:rFonts w:ascii="宋体" w:eastAsia="宋体" w:cs="宋体" w:hint="eastAsia"/>
                <w:sz w:val="20"/>
                <w:szCs w:val="20"/>
              </w:rPr>
              <w:t>平台的图片加载方法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黄小军；</w:t>
            </w:r>
            <w:proofErr w:type="gramStart"/>
            <w:r>
              <w:rPr>
                <w:rFonts w:ascii="宋体" w:eastAsia="宋体" w:cs="宋体" w:hint="eastAsia"/>
                <w:sz w:val="20"/>
                <w:szCs w:val="20"/>
              </w:rPr>
              <w:t>汪琼</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2008 1 0187539.7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2008-12-25</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2011-9-28 </w:t>
            </w:r>
          </w:p>
        </w:tc>
      </w:tr>
      <w:tr w:rsidR="00221C13" w:rsidTr="00221C13">
        <w:tblPrEx>
          <w:tblCellMar>
            <w:top w:w="0" w:type="dxa"/>
            <w:bottom w:w="0" w:type="dxa"/>
          </w:tblCellMar>
        </w:tblPrEx>
        <w:trPr>
          <w:trHeight w:val="611"/>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w:t>
            </w:r>
            <w:r>
              <w:rPr>
                <w:rFonts w:ascii="宋体" w:eastAsia="宋体" w:cs="宋体"/>
                <w:sz w:val="20"/>
                <w:szCs w:val="20"/>
              </w:rPr>
              <w:t xml:space="preserve"> </w:t>
            </w:r>
            <w:r>
              <w:rPr>
                <w:rFonts w:eastAsia="宋体"/>
                <w:sz w:val="20"/>
                <w:szCs w:val="20"/>
              </w:rPr>
              <w:t>CUSUM</w:t>
            </w:r>
            <w:r>
              <w:rPr>
                <w:rFonts w:ascii="宋体" w:eastAsia="宋体" w:cs="宋体" w:hint="eastAsia"/>
                <w:sz w:val="20"/>
                <w:szCs w:val="20"/>
              </w:rPr>
              <w:t>算法检测</w:t>
            </w:r>
            <w:r>
              <w:rPr>
                <w:rFonts w:ascii="宋体" w:eastAsia="宋体" w:cs="宋体"/>
                <w:sz w:val="20"/>
                <w:szCs w:val="20"/>
              </w:rPr>
              <w:t xml:space="preserve"> </w:t>
            </w:r>
            <w:r>
              <w:rPr>
                <w:rFonts w:eastAsia="宋体"/>
                <w:sz w:val="20"/>
                <w:szCs w:val="20"/>
              </w:rPr>
              <w:t>SIP</w:t>
            </w:r>
            <w:r>
              <w:rPr>
                <w:rFonts w:ascii="宋体" w:eastAsia="宋体" w:cs="宋体" w:hint="eastAsia"/>
                <w:sz w:val="20"/>
                <w:szCs w:val="20"/>
              </w:rPr>
              <w:t>消息洪泛攻击的装置和方法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孙其博</w:t>
            </w:r>
            <w:proofErr w:type="gramEnd"/>
            <w:r>
              <w:rPr>
                <w:rFonts w:ascii="宋体" w:eastAsia="宋体" w:cs="宋体" w:hint="eastAsia"/>
                <w:sz w:val="20"/>
                <w:szCs w:val="20"/>
              </w:rPr>
              <w:t>；</w:t>
            </w:r>
            <w:proofErr w:type="gramStart"/>
            <w:r>
              <w:rPr>
                <w:rFonts w:ascii="宋体" w:eastAsia="宋体" w:cs="宋体" w:hint="eastAsia"/>
                <w:sz w:val="20"/>
                <w:szCs w:val="20"/>
              </w:rPr>
              <w:t>闫</w:t>
            </w:r>
            <w:proofErr w:type="gramEnd"/>
            <w:r>
              <w:rPr>
                <w:rFonts w:ascii="宋体" w:eastAsia="宋体" w:cs="宋体" w:hint="eastAsia"/>
                <w:sz w:val="20"/>
                <w:szCs w:val="20"/>
              </w:rPr>
              <w:t>丹凤；杨放春；</w:t>
            </w:r>
            <w:proofErr w:type="gramStart"/>
            <w:r>
              <w:rPr>
                <w:rFonts w:ascii="宋体" w:eastAsia="宋体" w:cs="宋体" w:hint="eastAsia"/>
                <w:sz w:val="20"/>
                <w:szCs w:val="20"/>
              </w:rPr>
              <w:t>龙湘明</w:t>
            </w:r>
            <w:proofErr w:type="gramEnd"/>
            <w:r>
              <w:rPr>
                <w:rFonts w:ascii="宋体" w:eastAsia="宋体" w:cs="宋体" w:hint="eastAsia"/>
                <w:sz w:val="20"/>
                <w:szCs w:val="20"/>
              </w:rPr>
              <w:t>；王尚广</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0076310.0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w:t>
            </w:r>
            <w:r>
              <w:rPr>
                <w:rFonts w:ascii="宋体" w:eastAsia="宋体" w:cs="宋体"/>
                <w:sz w:val="20"/>
                <w:szCs w:val="20"/>
              </w:rPr>
              <w:t xml:space="preserve"> </w:t>
            </w:r>
            <w:proofErr w:type="spellStart"/>
            <w:r>
              <w:rPr>
                <w:rFonts w:eastAsia="宋体"/>
                <w:sz w:val="20"/>
                <w:szCs w:val="20"/>
              </w:rPr>
              <w:t>WiMAX</w:t>
            </w:r>
            <w:proofErr w:type="spellEnd"/>
            <w:r>
              <w:rPr>
                <w:rFonts w:ascii="宋体" w:eastAsia="宋体" w:cs="宋体" w:hint="eastAsia"/>
                <w:sz w:val="20"/>
                <w:szCs w:val="20"/>
              </w:rPr>
              <w:t>网络管理的通信系统和方法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宋梅；吴永东；张勇；满毅；王佳</w:t>
            </w:r>
            <w:proofErr w:type="gramStart"/>
            <w:r>
              <w:rPr>
                <w:rFonts w:ascii="宋体" w:eastAsia="宋体" w:cs="宋体" w:hint="eastAsia"/>
                <w:sz w:val="20"/>
                <w:szCs w:val="20"/>
              </w:rPr>
              <w:t>佳</w:t>
            </w:r>
            <w:proofErr w:type="gramEnd"/>
            <w:r>
              <w:rPr>
                <w:rFonts w:ascii="宋体" w:eastAsia="宋体" w:cs="宋体" w:hint="eastAsia"/>
                <w:sz w:val="20"/>
                <w:szCs w:val="20"/>
              </w:rPr>
              <w:t>；</w:t>
            </w:r>
            <w:proofErr w:type="gramStart"/>
            <w:r>
              <w:rPr>
                <w:rFonts w:ascii="宋体" w:eastAsia="宋体" w:cs="宋体" w:hint="eastAsia"/>
                <w:sz w:val="20"/>
                <w:szCs w:val="20"/>
              </w:rPr>
              <w:t>战晓苏</w:t>
            </w:r>
            <w:proofErr w:type="gramEnd"/>
            <w:r>
              <w:rPr>
                <w:rFonts w:ascii="宋体" w:eastAsia="宋体" w:cs="宋体" w:hint="eastAsia"/>
                <w:sz w:val="20"/>
                <w:szCs w:val="20"/>
              </w:rPr>
              <w:t>；王莉；</w:t>
            </w:r>
            <w:proofErr w:type="gramStart"/>
            <w:r>
              <w:rPr>
                <w:rFonts w:ascii="宋体" w:eastAsia="宋体" w:cs="宋体" w:hint="eastAsia"/>
                <w:sz w:val="20"/>
                <w:szCs w:val="20"/>
              </w:rPr>
              <w:t>张轩</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0000677.4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2011-6-8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82</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一种基于蚁群算法的分布式分配子载波的方法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牛凯；林睿；许文俊；贺志强；</w:t>
            </w:r>
            <w:proofErr w:type="gramStart"/>
            <w:r>
              <w:rPr>
                <w:rFonts w:ascii="宋体" w:eastAsia="宋体" w:cs="宋体" w:hint="eastAsia"/>
                <w:sz w:val="20"/>
                <w:szCs w:val="20"/>
              </w:rPr>
              <w:t>吴伟陵</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0076751.0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2011-9-28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一种基于安全漏洞缺陷模式的检测方法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宫云战</w:t>
            </w:r>
            <w:proofErr w:type="gramEnd"/>
            <w:r>
              <w:rPr>
                <w:rFonts w:ascii="宋体" w:eastAsia="宋体" w:cs="宋体" w:hint="eastAsia"/>
                <w:sz w:val="20"/>
                <w:szCs w:val="20"/>
              </w:rPr>
              <w:t>；刘传昌；陈俊亮；杨朝红；肖庆；金大海；李飞宇</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0003082.4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2011-6-29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w:t>
            </w:r>
            <w:r>
              <w:rPr>
                <w:rFonts w:ascii="宋体" w:eastAsia="宋体" w:cs="宋体"/>
                <w:sz w:val="20"/>
                <w:szCs w:val="20"/>
              </w:rPr>
              <w:t xml:space="preserve"> </w:t>
            </w:r>
            <w:r>
              <w:rPr>
                <w:rFonts w:eastAsia="宋体"/>
                <w:sz w:val="20"/>
                <w:szCs w:val="20"/>
              </w:rPr>
              <w:t>H.264</w:t>
            </w:r>
            <w:r>
              <w:rPr>
                <w:rFonts w:ascii="宋体" w:eastAsia="宋体" w:cs="宋体" w:hint="eastAsia"/>
                <w:sz w:val="20"/>
                <w:szCs w:val="20"/>
              </w:rPr>
              <w:t>码率控制方法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杨波；常侃；</w:t>
            </w:r>
            <w:proofErr w:type="gramStart"/>
            <w:r>
              <w:rPr>
                <w:rFonts w:ascii="宋体" w:eastAsia="宋体" w:cs="宋体" w:hint="eastAsia"/>
                <w:sz w:val="20"/>
                <w:szCs w:val="20"/>
              </w:rPr>
              <w:t>门爱东</w:t>
            </w:r>
            <w:proofErr w:type="gramEnd"/>
            <w:r>
              <w:rPr>
                <w:rFonts w:ascii="宋体" w:eastAsia="宋体" w:cs="宋体" w:hint="eastAsia"/>
                <w:sz w:val="20"/>
                <w:szCs w:val="20"/>
              </w:rPr>
              <w:t>；全子</w:t>
            </w:r>
            <w:proofErr w:type="gramStart"/>
            <w:r>
              <w:rPr>
                <w:rFonts w:ascii="宋体" w:eastAsia="宋体" w:cs="宋体" w:hint="eastAsia"/>
                <w:sz w:val="20"/>
                <w:szCs w:val="20"/>
              </w:rPr>
              <w:t>一</w:t>
            </w:r>
            <w:proofErr w:type="gramEnd"/>
            <w:r>
              <w:rPr>
                <w:rFonts w:ascii="宋体" w:eastAsia="宋体" w:cs="宋体" w:hint="eastAsia"/>
                <w:sz w:val="20"/>
                <w:szCs w:val="20"/>
              </w:rPr>
              <w:t>；张文豪；韩钰；</w:t>
            </w:r>
            <w:proofErr w:type="gramStart"/>
            <w:r>
              <w:rPr>
                <w:rFonts w:ascii="宋体" w:eastAsia="宋体" w:cs="宋体" w:hint="eastAsia"/>
                <w:sz w:val="20"/>
                <w:szCs w:val="20"/>
              </w:rPr>
              <w:t>宗晓飞</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0077737.2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2009-2-13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2011-1-5 </w:t>
            </w:r>
          </w:p>
        </w:tc>
      </w:tr>
      <w:tr w:rsidR="00221C13" w:rsidTr="00221C13">
        <w:tblPrEx>
          <w:tblCellMar>
            <w:top w:w="0" w:type="dxa"/>
            <w:bottom w:w="0" w:type="dxa"/>
          </w:tblCellMar>
        </w:tblPrEx>
        <w:trPr>
          <w:trHeight w:val="718"/>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85</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用</w:t>
            </w:r>
            <w:r>
              <w:rPr>
                <w:rFonts w:ascii="宋体" w:eastAsia="宋体" w:cs="宋体"/>
                <w:sz w:val="20"/>
                <w:szCs w:val="20"/>
              </w:rPr>
              <w:t xml:space="preserve"> </w:t>
            </w:r>
            <w:r>
              <w:rPr>
                <w:rFonts w:eastAsia="宋体"/>
                <w:sz w:val="20"/>
                <w:szCs w:val="20"/>
              </w:rPr>
              <w:t>GTEM</w:t>
            </w:r>
            <w:r>
              <w:rPr>
                <w:rFonts w:ascii="宋体" w:eastAsia="宋体" w:cs="宋体" w:hint="eastAsia"/>
                <w:sz w:val="20"/>
                <w:szCs w:val="20"/>
              </w:rPr>
              <w:t>小室测试天线全向</w:t>
            </w:r>
            <w:proofErr w:type="gramStart"/>
            <w:r>
              <w:rPr>
                <w:rFonts w:ascii="宋体" w:eastAsia="宋体" w:cs="宋体" w:hint="eastAsia"/>
                <w:sz w:val="20"/>
                <w:szCs w:val="20"/>
              </w:rPr>
              <w:t>辐射总</w:t>
            </w:r>
            <w:proofErr w:type="gramEnd"/>
            <w:r>
              <w:rPr>
                <w:rFonts w:ascii="宋体" w:eastAsia="宋体" w:cs="宋体" w:hint="eastAsia"/>
                <w:sz w:val="20"/>
                <w:szCs w:val="20"/>
              </w:rPr>
              <w:t>功率的方法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李书芳；李吉；</w:t>
            </w:r>
            <w:proofErr w:type="gramStart"/>
            <w:r>
              <w:rPr>
                <w:rFonts w:ascii="宋体" w:eastAsia="宋体" w:cs="宋体" w:hint="eastAsia"/>
                <w:sz w:val="20"/>
                <w:szCs w:val="20"/>
              </w:rPr>
              <w:t>洪卫军</w:t>
            </w:r>
            <w:proofErr w:type="gramEnd"/>
            <w:r>
              <w:rPr>
                <w:rFonts w:ascii="宋体" w:eastAsia="宋体" w:cs="宋体" w:hint="eastAsia"/>
                <w:sz w:val="20"/>
                <w:szCs w:val="20"/>
              </w:rPr>
              <w:t>；刘红杰；尹斯星；姜雪松；易敏；邓力</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0077741.9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2009-2-13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30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86</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一种分析和提取设定场景的音频数据的方法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李祺；马华东</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0077312.1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2009-2-17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2011-1-5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87</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一种用于音频监控系统中的音频特征参数的提取方法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马华东；李祺；</w:t>
            </w:r>
            <w:proofErr w:type="gramStart"/>
            <w:r>
              <w:rPr>
                <w:rFonts w:ascii="宋体" w:eastAsia="宋体" w:cs="宋体" w:hint="eastAsia"/>
                <w:sz w:val="20"/>
                <w:szCs w:val="20"/>
              </w:rPr>
              <w:t>黄千</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0079447.1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2009-3-11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2011-7-27 </w:t>
            </w:r>
          </w:p>
        </w:tc>
      </w:tr>
      <w:tr w:rsidR="00221C13" w:rsidTr="00221C13">
        <w:tblPrEx>
          <w:tblCellMar>
            <w:top w:w="0" w:type="dxa"/>
            <w:bottom w:w="0" w:type="dxa"/>
          </w:tblCellMar>
        </w:tblPrEx>
        <w:trPr>
          <w:trHeight w:val="533"/>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88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基于区分服务网络和</w:t>
            </w:r>
            <w:r>
              <w:rPr>
                <w:rFonts w:ascii="宋体" w:eastAsia="宋体" w:cs="宋体"/>
                <w:sz w:val="20"/>
                <w:szCs w:val="20"/>
              </w:rPr>
              <w:t xml:space="preserve"> </w:t>
            </w:r>
            <w:r>
              <w:rPr>
                <w:rFonts w:eastAsia="宋体"/>
                <w:sz w:val="20"/>
                <w:szCs w:val="20"/>
              </w:rPr>
              <w:t>IPv6</w:t>
            </w:r>
            <w:r>
              <w:rPr>
                <w:rFonts w:ascii="宋体" w:eastAsia="宋体" w:cs="宋体" w:hint="eastAsia"/>
                <w:sz w:val="20"/>
                <w:szCs w:val="20"/>
              </w:rPr>
              <w:t>扩展</w:t>
            </w:r>
            <w:proofErr w:type="gramStart"/>
            <w:r>
              <w:rPr>
                <w:rFonts w:ascii="宋体" w:eastAsia="宋体" w:cs="宋体" w:hint="eastAsia"/>
                <w:sz w:val="20"/>
                <w:szCs w:val="20"/>
              </w:rPr>
              <w:t>头实现</w:t>
            </w:r>
            <w:proofErr w:type="gramEnd"/>
            <w:r>
              <w:rPr>
                <w:rFonts w:ascii="宋体" w:eastAsia="宋体" w:cs="宋体" w:hint="eastAsia"/>
                <w:sz w:val="20"/>
                <w:szCs w:val="20"/>
              </w:rPr>
              <w:t>自治</w:t>
            </w:r>
            <w:r>
              <w:rPr>
                <w:rFonts w:ascii="宋体" w:eastAsia="宋体" w:cs="宋体"/>
                <w:sz w:val="20"/>
                <w:szCs w:val="20"/>
              </w:rPr>
              <w:t xml:space="preserve"> </w:t>
            </w:r>
            <w:proofErr w:type="spellStart"/>
            <w:r>
              <w:rPr>
                <w:rFonts w:eastAsia="宋体"/>
                <w:sz w:val="20"/>
                <w:szCs w:val="20"/>
              </w:rPr>
              <w:t>QoS</w:t>
            </w:r>
            <w:proofErr w:type="spellEnd"/>
            <w:r>
              <w:rPr>
                <w:rFonts w:ascii="宋体" w:eastAsia="宋体" w:cs="宋体" w:hint="eastAsia"/>
                <w:sz w:val="20"/>
                <w:szCs w:val="20"/>
              </w:rPr>
              <w:t>的系统和方法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阙喜戎；王文东；龚向阳；</w:t>
            </w:r>
            <w:proofErr w:type="gramStart"/>
            <w:r>
              <w:rPr>
                <w:rFonts w:ascii="宋体" w:eastAsia="宋体" w:cs="宋体" w:hint="eastAsia"/>
                <w:sz w:val="20"/>
                <w:szCs w:val="20"/>
              </w:rPr>
              <w:t>李腾杰</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0081211.1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2009-3-30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2011-4-20 </w:t>
            </w:r>
          </w:p>
        </w:tc>
      </w:tr>
      <w:tr w:rsidR="00221C13" w:rsidTr="00221C13">
        <w:tblPrEx>
          <w:tblCellMar>
            <w:top w:w="0" w:type="dxa"/>
            <w:bottom w:w="0" w:type="dxa"/>
          </w:tblCellMar>
        </w:tblPrEx>
        <w:trPr>
          <w:trHeight w:val="542"/>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89</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一种封闭网络内检测计算机非法外联的方法</w:t>
            </w:r>
          </w:p>
        </w:tc>
        <w:tc>
          <w:tcPr>
            <w:tcW w:w="1701"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孙彬；</w:t>
            </w:r>
            <w:proofErr w:type="gramStart"/>
            <w:r>
              <w:rPr>
                <w:rFonts w:ascii="宋体" w:eastAsia="宋体" w:cs="宋体" w:hint="eastAsia"/>
                <w:sz w:val="20"/>
                <w:szCs w:val="20"/>
              </w:rPr>
              <w:t>温巧燕</w:t>
            </w:r>
            <w:proofErr w:type="gramEnd"/>
            <w:r>
              <w:rPr>
                <w:rFonts w:ascii="宋体" w:eastAsia="宋体" w:cs="宋体" w:hint="eastAsia"/>
                <w:sz w:val="20"/>
                <w:szCs w:val="20"/>
              </w:rPr>
              <w:t>；曹海旺；张华；冯运波；张杰</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0081606.1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2009-4-3 </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90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交互式网络电视数字版权管理系统许可证管理方法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辛宇；</w:t>
            </w:r>
            <w:proofErr w:type="gramStart"/>
            <w:r>
              <w:rPr>
                <w:rFonts w:ascii="宋体" w:eastAsia="宋体" w:cs="宋体" w:hint="eastAsia"/>
                <w:sz w:val="20"/>
                <w:szCs w:val="20"/>
              </w:rPr>
              <w:t>马兆丰</w:t>
            </w:r>
            <w:proofErr w:type="gramEnd"/>
            <w:r>
              <w:rPr>
                <w:rFonts w:ascii="宋体" w:eastAsia="宋体" w:cs="宋体" w:hint="eastAsia"/>
                <w:sz w:val="20"/>
                <w:szCs w:val="20"/>
              </w:rPr>
              <w:t>；赵志超；黄建清；陈荔聪；杨义先；钮心忻；</w:t>
            </w:r>
            <w:proofErr w:type="gramStart"/>
            <w:r>
              <w:rPr>
                <w:rFonts w:ascii="宋体" w:eastAsia="宋体" w:cs="宋体" w:hint="eastAsia"/>
                <w:sz w:val="20"/>
                <w:szCs w:val="20"/>
              </w:rPr>
              <w:t>孙宝寅</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0082839.3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2009-4-23 </w:t>
            </w:r>
          </w:p>
        </w:tc>
        <w:tc>
          <w:tcPr>
            <w:tcW w:w="1559"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天柏宽带</w:t>
            </w:r>
            <w:proofErr w:type="gramEnd"/>
            <w:r>
              <w:rPr>
                <w:rFonts w:ascii="宋体" w:eastAsia="宋体" w:cs="宋体" w:hint="eastAsia"/>
                <w:sz w:val="20"/>
                <w:szCs w:val="20"/>
              </w:rPr>
              <w:t>网络科技（北京）有限公司北京邮电大学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2011-4-20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91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具有认知功能的无线通信网络系统</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贺志强；薛超；许文俊；牛凯；林家儒</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0082733.3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2009-4-28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2011-1-19 </w:t>
            </w:r>
          </w:p>
        </w:tc>
      </w:tr>
      <w:tr w:rsidR="00221C13" w:rsidTr="00221C13">
        <w:tblPrEx>
          <w:tblCellMar>
            <w:top w:w="0" w:type="dxa"/>
            <w:bottom w:w="0" w:type="dxa"/>
          </w:tblCellMar>
        </w:tblPrEx>
        <w:trPr>
          <w:trHeight w:val="823"/>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92</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基于硬件的大规模网络路由仿真方法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郑康锋；郭世泽；杨义先；王秀娟；钮心忻；武斌；赵建鹏</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0136096.3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2009-4-28 </w:t>
            </w:r>
          </w:p>
        </w:tc>
        <w:tc>
          <w:tcPr>
            <w:tcW w:w="1559"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中国人民解放军总参谋部第五十四研究所北京邮电大学北京工业大学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2011-4-20 </w:t>
            </w:r>
          </w:p>
        </w:tc>
      </w:tr>
      <w:tr w:rsidR="00221C13" w:rsidTr="00221C13">
        <w:tblPrEx>
          <w:tblCellMar>
            <w:top w:w="0" w:type="dxa"/>
            <w:bottom w:w="0" w:type="dxa"/>
          </w:tblCellMar>
        </w:tblPrEx>
        <w:trPr>
          <w:trHeight w:val="205"/>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一种用于高阶</w:t>
            </w:r>
            <w:r>
              <w:rPr>
                <w:rFonts w:ascii="宋体" w:eastAsia="宋体" w:cs="宋体"/>
                <w:sz w:val="20"/>
                <w:szCs w:val="20"/>
              </w:rPr>
              <w:t xml:space="preserve"> </w:t>
            </w:r>
            <w:r>
              <w:rPr>
                <w:rFonts w:eastAsia="宋体"/>
                <w:sz w:val="20"/>
                <w:szCs w:val="20"/>
              </w:rPr>
              <w:t>MIMO</w:t>
            </w:r>
            <w:r>
              <w:rPr>
                <w:rFonts w:ascii="宋体" w:eastAsia="宋体" w:cs="宋体" w:hint="eastAsia"/>
                <w:sz w:val="20"/>
                <w:szCs w:val="20"/>
              </w:rPr>
              <w:t>系</w:t>
            </w: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贺志强；庞家锋；</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93</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统的预编码码本的构造</w:t>
            </w:r>
          </w:p>
        </w:tc>
        <w:tc>
          <w:tcPr>
            <w:tcW w:w="1701" w:type="dxa"/>
            <w:tcBorders>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李楠；牛凯；</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0083083.4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2009-4-30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2011-8-24 </w:t>
            </w:r>
          </w:p>
        </w:tc>
      </w:tr>
      <w:tr w:rsidR="00221C13" w:rsidTr="00221C13">
        <w:tblPrEx>
          <w:tblCellMar>
            <w:top w:w="0" w:type="dxa"/>
            <w:bottom w:w="0" w:type="dxa"/>
          </w:tblCellMar>
        </w:tblPrEx>
        <w:trPr>
          <w:trHeight w:val="182"/>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方法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别志松</w:t>
            </w:r>
            <w:proofErr w:type="gramEnd"/>
            <w:r>
              <w:rPr>
                <w:rFonts w:ascii="宋体" w:eastAsia="宋体" w:cs="宋体" w:hint="eastAsia"/>
                <w:sz w:val="20"/>
                <w:szCs w:val="20"/>
              </w:rPr>
              <w:t>；林家儒</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60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94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一种基于多媒体广播多播业务的中继组播方法和装置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纪红；王成金；李曦；李屹；罗常青；毛旭；李希金</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0083527.4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2009-5-8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2011-4-20 </w:t>
            </w:r>
          </w:p>
        </w:tc>
      </w:tr>
      <w:tr w:rsidR="00221C13" w:rsidTr="00221C13">
        <w:tblPrEx>
          <w:tblCellMar>
            <w:top w:w="0" w:type="dxa"/>
            <w:bottom w:w="0" w:type="dxa"/>
          </w:tblCellMar>
        </w:tblPrEx>
        <w:trPr>
          <w:trHeight w:val="156"/>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组播网络中基于图着色</w:t>
            </w:r>
          </w:p>
        </w:tc>
        <w:tc>
          <w:tcPr>
            <w:tcW w:w="1701" w:type="dxa"/>
            <w:tcBorders>
              <w:top w:val="single" w:sz="4" w:space="0" w:color="000000"/>
              <w:left w:val="single" w:sz="4" w:space="0" w:color="000000"/>
              <w:right w:val="single" w:sz="4" w:space="0" w:color="000000"/>
            </w:tcBorders>
          </w:tcPr>
          <w:p w:rsidR="00EC6208" w:rsidRDefault="00EC6208" w:rsidP="00EC6208">
            <w:pPr>
              <w:pStyle w:val="Default"/>
              <w:jc w:val="right"/>
              <w:rPr>
                <w:color w:val="auto"/>
              </w:rPr>
            </w:pP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61"/>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95</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的编码向量动态分配方</w:t>
            </w:r>
          </w:p>
        </w:tc>
        <w:tc>
          <w:tcPr>
            <w:tcW w:w="1701" w:type="dxa"/>
            <w:tcBorders>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柏琳；</w:t>
            </w:r>
            <w:proofErr w:type="gramStart"/>
            <w:r>
              <w:rPr>
                <w:rFonts w:ascii="宋体" w:eastAsia="宋体" w:cs="宋体" w:hint="eastAsia"/>
                <w:sz w:val="20"/>
                <w:szCs w:val="20"/>
              </w:rPr>
              <w:t>王肖玲</w:t>
            </w:r>
            <w:proofErr w:type="gramEnd"/>
            <w:r>
              <w:rPr>
                <w:rFonts w:ascii="宋体" w:eastAsia="宋体" w:cs="宋体"/>
                <w:sz w:val="20"/>
                <w:szCs w:val="20"/>
              </w:rPr>
              <w:t xml:space="preserve"> </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0083795.6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2009-5-14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2011-5-25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jc w:val="right"/>
              <w:rPr>
                <w:color w:val="auto"/>
              </w:rPr>
            </w:pP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96</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一种用于多天线系统的下行多用户的选择方法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彭木根；周通；王文博</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0084522.3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2009-5-15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2011-1-19 </w:t>
            </w:r>
          </w:p>
        </w:tc>
      </w:tr>
      <w:tr w:rsidR="00221C13" w:rsidTr="00221C13">
        <w:tblPrEx>
          <w:tblCellMar>
            <w:top w:w="0" w:type="dxa"/>
            <w:bottom w:w="0" w:type="dxa"/>
          </w:tblCellMar>
        </w:tblPrEx>
        <w:trPr>
          <w:trHeight w:val="223"/>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孙汉旭</w:t>
            </w:r>
            <w:proofErr w:type="gramEnd"/>
            <w:r>
              <w:rPr>
                <w:rFonts w:ascii="宋体" w:eastAsia="宋体" w:cs="宋体" w:hint="eastAsia"/>
                <w:sz w:val="20"/>
                <w:szCs w:val="20"/>
              </w:rPr>
              <w:t>；贾庆轩；</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00"/>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97</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六自由度水下球形机器人</w:t>
            </w:r>
          </w:p>
        </w:tc>
        <w:tc>
          <w:tcPr>
            <w:tcW w:w="1701" w:type="dxa"/>
            <w:tcBorders>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张延恒；周慧玲；叶平；兰晓娟；</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0084791.X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2009-5-22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2011-4-6 </w:t>
            </w:r>
          </w:p>
        </w:tc>
      </w:tr>
      <w:tr w:rsidR="00221C13" w:rsidTr="00221C13">
        <w:tblPrEx>
          <w:tblCellMar>
            <w:top w:w="0" w:type="dxa"/>
            <w:bottom w:w="0" w:type="dxa"/>
          </w:tblCellMar>
        </w:tblPrEx>
        <w:trPr>
          <w:trHeight w:val="195"/>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李红义</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215"/>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纪红；于非；</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00"/>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98</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异构网络中的网络选择方法</w:t>
            </w:r>
          </w:p>
        </w:tc>
        <w:tc>
          <w:tcPr>
            <w:tcW w:w="1701" w:type="dxa"/>
            <w:tcBorders>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司鹏搏</w:t>
            </w:r>
            <w:proofErr w:type="gramEnd"/>
            <w:r>
              <w:rPr>
                <w:rFonts w:ascii="宋体" w:eastAsia="宋体" w:cs="宋体" w:hint="eastAsia"/>
                <w:sz w:val="20"/>
                <w:szCs w:val="20"/>
              </w:rPr>
              <w:t>；李屹；李曦；李希金；</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0085559.8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2009-5-25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2011-6-1 </w:t>
            </w:r>
          </w:p>
        </w:tc>
      </w:tr>
      <w:tr w:rsidR="00221C13" w:rsidTr="00221C13">
        <w:tblPrEx>
          <w:tblCellMar>
            <w:top w:w="0" w:type="dxa"/>
            <w:bottom w:w="0" w:type="dxa"/>
          </w:tblCellMar>
        </w:tblPrEx>
        <w:trPr>
          <w:trHeight w:val="186"/>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王成金；</w:t>
            </w:r>
            <w:proofErr w:type="gramStart"/>
            <w:r>
              <w:rPr>
                <w:rFonts w:ascii="宋体" w:eastAsia="宋体" w:cs="宋体" w:hint="eastAsia"/>
                <w:sz w:val="20"/>
                <w:szCs w:val="20"/>
              </w:rPr>
              <w:t>毛旭</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69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99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一种用于空间可分级视频编码的编码模式选择方法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杨波；张文豪；</w:t>
            </w:r>
            <w:proofErr w:type="gramStart"/>
            <w:r>
              <w:rPr>
                <w:rFonts w:ascii="宋体" w:eastAsia="宋体" w:cs="宋体" w:hint="eastAsia"/>
                <w:sz w:val="20"/>
                <w:szCs w:val="20"/>
              </w:rPr>
              <w:t>门爱东</w:t>
            </w:r>
            <w:proofErr w:type="gramEnd"/>
            <w:r>
              <w:rPr>
                <w:rFonts w:ascii="宋体" w:eastAsia="宋体" w:cs="宋体" w:hint="eastAsia"/>
                <w:sz w:val="20"/>
                <w:szCs w:val="20"/>
              </w:rPr>
              <w:t>；常侃；陈晓博；明阳</w:t>
            </w:r>
            <w:proofErr w:type="gramStart"/>
            <w:r>
              <w:rPr>
                <w:rFonts w:ascii="宋体" w:eastAsia="宋体" w:cs="宋体" w:hint="eastAsia"/>
                <w:sz w:val="20"/>
                <w:szCs w:val="20"/>
              </w:rPr>
              <w:t>阳</w:t>
            </w:r>
            <w:proofErr w:type="gramEnd"/>
            <w:r>
              <w:rPr>
                <w:rFonts w:ascii="宋体" w:eastAsia="宋体" w:cs="宋体" w:hint="eastAsia"/>
                <w:sz w:val="20"/>
                <w:szCs w:val="20"/>
              </w:rPr>
              <w:t>；韩睿</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0085616.2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2009-5-26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2011-1-5 </w:t>
            </w:r>
          </w:p>
        </w:tc>
      </w:tr>
      <w:tr w:rsidR="00221C13" w:rsidTr="00221C13">
        <w:tblPrEx>
          <w:tblCellMar>
            <w:top w:w="0" w:type="dxa"/>
            <w:bottom w:w="0" w:type="dxa"/>
          </w:tblCellMar>
        </w:tblPrEx>
        <w:trPr>
          <w:trHeight w:val="595"/>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100</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一种接入控制的方法及装置</w:t>
            </w:r>
          </w:p>
        </w:tc>
        <w:tc>
          <w:tcPr>
            <w:tcW w:w="1701"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黄帆；郑骜扬；佘好求；董飞；王亚峰；杨大成</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0085102.7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2009-6-2 </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680"/>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履带式球形机器人</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孙汉旭</w:t>
            </w:r>
            <w:proofErr w:type="gramEnd"/>
            <w:r>
              <w:rPr>
                <w:rFonts w:ascii="宋体" w:eastAsia="宋体" w:cs="宋体" w:hint="eastAsia"/>
                <w:sz w:val="20"/>
                <w:szCs w:val="20"/>
              </w:rPr>
              <w:t>；贾庆轩；张延恒；宋荆州；叶平；高欣；李红义</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0085149.3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2009-6-2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2011-8-3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102</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一种利用互相关函数被动测量</w:t>
            </w:r>
            <w:r>
              <w:rPr>
                <w:rFonts w:ascii="宋体" w:eastAsia="宋体" w:cs="宋体"/>
                <w:sz w:val="20"/>
                <w:szCs w:val="20"/>
              </w:rPr>
              <w:t xml:space="preserve"> </w:t>
            </w:r>
            <w:r>
              <w:rPr>
                <w:rFonts w:eastAsia="宋体"/>
                <w:sz w:val="20"/>
                <w:szCs w:val="20"/>
              </w:rPr>
              <w:t>TCP</w:t>
            </w:r>
            <w:r>
              <w:rPr>
                <w:rFonts w:ascii="宋体" w:eastAsia="宋体" w:cs="宋体" w:hint="eastAsia"/>
                <w:sz w:val="20"/>
                <w:szCs w:val="20"/>
              </w:rPr>
              <w:t>连接往返时延的方法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裴育杰；王洪波；程时端</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0086506.8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2011-7-27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一种分群的方法及装置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李昶；冉杰；董飞；王亚峰；杨大成</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0084954.4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112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w:t>
            </w:r>
            <w:r>
              <w:rPr>
                <w:rFonts w:ascii="宋体" w:eastAsia="宋体" w:cs="宋体"/>
                <w:sz w:val="20"/>
                <w:szCs w:val="20"/>
              </w:rPr>
              <w:t xml:space="preserve"> </w:t>
            </w:r>
            <w:r>
              <w:rPr>
                <w:rFonts w:eastAsia="宋体"/>
                <w:sz w:val="20"/>
                <w:szCs w:val="20"/>
              </w:rPr>
              <w:t>Ad hoc</w:t>
            </w:r>
            <w:r>
              <w:rPr>
                <w:rFonts w:ascii="宋体" w:eastAsia="宋体" w:cs="宋体" w:hint="eastAsia"/>
                <w:sz w:val="20"/>
                <w:szCs w:val="20"/>
              </w:rPr>
              <w:t>网络机会路由的实现方法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武穆清；徐春秀；甄岩；</w:t>
            </w:r>
            <w:proofErr w:type="gramStart"/>
            <w:r>
              <w:rPr>
                <w:rFonts w:ascii="宋体" w:eastAsia="宋体" w:cs="宋体" w:hint="eastAsia"/>
                <w:sz w:val="20"/>
                <w:szCs w:val="20"/>
              </w:rPr>
              <w:t>宿景芳</w:t>
            </w:r>
            <w:proofErr w:type="gramEnd"/>
            <w:r>
              <w:rPr>
                <w:rFonts w:ascii="宋体" w:eastAsia="宋体" w:cs="宋体" w:hint="eastAsia"/>
                <w:sz w:val="20"/>
                <w:szCs w:val="20"/>
              </w:rPr>
              <w:t>；梁绍芳；袁爽；殷亚敏；李理岩；赵楠</w:t>
            </w:r>
            <w:proofErr w:type="gramStart"/>
            <w:r>
              <w:rPr>
                <w:rFonts w:ascii="宋体" w:eastAsia="宋体" w:cs="宋体" w:hint="eastAsia"/>
                <w:sz w:val="20"/>
                <w:szCs w:val="20"/>
              </w:rPr>
              <w:t>楠</w:t>
            </w:r>
            <w:proofErr w:type="gramEnd"/>
            <w:r>
              <w:rPr>
                <w:rFonts w:ascii="宋体" w:eastAsia="宋体" w:cs="宋体" w:hint="eastAsia"/>
                <w:sz w:val="20"/>
                <w:szCs w:val="20"/>
              </w:rPr>
              <w:t>；刘孝剑；李勇；</w:t>
            </w:r>
            <w:proofErr w:type="gramStart"/>
            <w:r>
              <w:rPr>
                <w:rFonts w:ascii="宋体" w:eastAsia="宋体" w:cs="宋体" w:hint="eastAsia"/>
                <w:sz w:val="20"/>
                <w:szCs w:val="20"/>
              </w:rPr>
              <w:t>苗建松</w:t>
            </w:r>
            <w:proofErr w:type="gramEnd"/>
            <w:r>
              <w:rPr>
                <w:rFonts w:ascii="宋体" w:eastAsia="宋体" w:cs="宋体" w:hint="eastAsia"/>
                <w:sz w:val="20"/>
                <w:szCs w:val="20"/>
              </w:rPr>
              <w:t>；郑凤；</w:t>
            </w:r>
            <w:proofErr w:type="gramStart"/>
            <w:r>
              <w:rPr>
                <w:rFonts w:ascii="宋体" w:eastAsia="宋体" w:cs="宋体" w:hint="eastAsia"/>
                <w:sz w:val="20"/>
                <w:szCs w:val="20"/>
              </w:rPr>
              <w:t>温向明</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0086209.3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2011-1-5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105</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一种功率分配的方法及装置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李倩；任旻；董飞；王亚峰；杨大成</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0084989.8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2011-6-22 </w:t>
            </w:r>
          </w:p>
        </w:tc>
      </w:tr>
      <w:tr w:rsidR="00221C13" w:rsidTr="00221C13">
        <w:tblPrEx>
          <w:tblCellMar>
            <w:top w:w="0" w:type="dxa"/>
            <w:bottom w:w="0" w:type="dxa"/>
          </w:tblCellMar>
        </w:tblPrEx>
        <w:trPr>
          <w:trHeight w:val="568"/>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106</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在</w:t>
            </w:r>
            <w:r>
              <w:rPr>
                <w:rFonts w:ascii="宋体" w:eastAsia="宋体" w:cs="宋体"/>
                <w:sz w:val="20"/>
                <w:szCs w:val="20"/>
              </w:rPr>
              <w:t xml:space="preserve"> </w:t>
            </w:r>
            <w:r>
              <w:rPr>
                <w:rFonts w:eastAsia="宋体"/>
                <w:sz w:val="20"/>
                <w:szCs w:val="20"/>
              </w:rPr>
              <w:t>PMIPv6</w:t>
            </w:r>
            <w:r>
              <w:rPr>
                <w:rFonts w:ascii="宋体" w:eastAsia="宋体" w:cs="宋体" w:hint="eastAsia"/>
                <w:sz w:val="20"/>
                <w:szCs w:val="20"/>
              </w:rPr>
              <w:t>域内的移动节点切换过程中多</w:t>
            </w:r>
            <w:r>
              <w:rPr>
                <w:rFonts w:ascii="宋体" w:eastAsia="宋体" w:cs="宋体"/>
                <w:sz w:val="20"/>
                <w:szCs w:val="20"/>
              </w:rPr>
              <w:t xml:space="preserve"> </w:t>
            </w:r>
            <w:r>
              <w:rPr>
                <w:rFonts w:eastAsia="宋体"/>
                <w:sz w:val="20"/>
                <w:szCs w:val="20"/>
              </w:rPr>
              <w:t>LMA</w:t>
            </w:r>
            <w:r>
              <w:rPr>
                <w:rFonts w:ascii="宋体" w:eastAsia="宋体" w:cs="宋体" w:hint="eastAsia"/>
                <w:sz w:val="20"/>
                <w:szCs w:val="20"/>
              </w:rPr>
              <w:t>的选择方法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胡博；陈山枝；蒋晓燕；郭小莉；</w:t>
            </w:r>
            <w:proofErr w:type="gramStart"/>
            <w:r>
              <w:rPr>
                <w:rFonts w:ascii="宋体" w:eastAsia="宋体" w:cs="宋体" w:hint="eastAsia"/>
                <w:sz w:val="20"/>
                <w:szCs w:val="20"/>
              </w:rPr>
              <w:t>李玉宏</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0086604.1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2009-6-12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553"/>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107</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一种基于叠加码的减少无线中继冗余转发的方法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彭木根；刘洋；魏东岩；王文博</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0086603.7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2009-6-12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2011-12-28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一种终端群协同定位方法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崔琪楣；张</w:t>
            </w:r>
            <w:proofErr w:type="gramStart"/>
            <w:r>
              <w:rPr>
                <w:rFonts w:ascii="宋体" w:eastAsia="宋体" w:cs="宋体" w:hint="eastAsia"/>
                <w:sz w:val="20"/>
                <w:szCs w:val="20"/>
              </w:rPr>
              <w:t>一</w:t>
            </w:r>
            <w:proofErr w:type="gramEnd"/>
            <w:r>
              <w:rPr>
                <w:rFonts w:ascii="宋体" w:eastAsia="宋体" w:cs="宋体" w:hint="eastAsia"/>
                <w:sz w:val="20"/>
                <w:szCs w:val="20"/>
              </w:rPr>
              <w:t>衡；</w:t>
            </w:r>
            <w:proofErr w:type="gramStart"/>
            <w:r>
              <w:rPr>
                <w:rFonts w:ascii="宋体" w:eastAsia="宋体" w:cs="宋体" w:hint="eastAsia"/>
                <w:sz w:val="20"/>
                <w:szCs w:val="20"/>
              </w:rPr>
              <w:t>陶小峰</w:t>
            </w:r>
            <w:proofErr w:type="gramEnd"/>
            <w:r>
              <w:rPr>
                <w:rFonts w:ascii="宋体" w:eastAsia="宋体" w:cs="宋体" w:hint="eastAsia"/>
                <w:sz w:val="20"/>
                <w:szCs w:val="20"/>
              </w:rPr>
              <w:t>；许晓东；张平</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0086171.X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57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109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一种即插即用量子密钥分发装置</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马海强；</w:t>
            </w:r>
            <w:proofErr w:type="gramStart"/>
            <w:r>
              <w:rPr>
                <w:rFonts w:ascii="宋体" w:eastAsia="宋体" w:cs="宋体" w:hint="eastAsia"/>
                <w:sz w:val="20"/>
                <w:szCs w:val="20"/>
              </w:rPr>
              <w:t>焦荣珍</w:t>
            </w:r>
            <w:proofErr w:type="gramEnd"/>
            <w:r>
              <w:rPr>
                <w:rFonts w:ascii="宋体" w:eastAsia="宋体" w:cs="宋体" w:hint="eastAsia"/>
                <w:sz w:val="20"/>
                <w:szCs w:val="20"/>
              </w:rPr>
              <w:t>；王川；李林霞；吴张斌</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0086185.1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110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一种蜂窝定位方法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崔琪楣；张</w:t>
            </w:r>
            <w:proofErr w:type="gramStart"/>
            <w:r>
              <w:rPr>
                <w:rFonts w:ascii="宋体" w:eastAsia="宋体" w:cs="宋体" w:hint="eastAsia"/>
                <w:sz w:val="20"/>
                <w:szCs w:val="20"/>
              </w:rPr>
              <w:t>一</w:t>
            </w:r>
            <w:proofErr w:type="gramEnd"/>
            <w:r>
              <w:rPr>
                <w:rFonts w:ascii="宋体" w:eastAsia="宋体" w:cs="宋体" w:hint="eastAsia"/>
                <w:sz w:val="20"/>
                <w:szCs w:val="20"/>
              </w:rPr>
              <w:t>衡；</w:t>
            </w:r>
            <w:proofErr w:type="gramStart"/>
            <w:r>
              <w:rPr>
                <w:rFonts w:ascii="宋体" w:eastAsia="宋体" w:cs="宋体" w:hint="eastAsia"/>
                <w:sz w:val="20"/>
                <w:szCs w:val="20"/>
              </w:rPr>
              <w:t>陶小峰</w:t>
            </w:r>
            <w:proofErr w:type="gramEnd"/>
            <w:r>
              <w:rPr>
                <w:rFonts w:ascii="宋体" w:eastAsia="宋体" w:cs="宋体" w:hint="eastAsia"/>
                <w:sz w:val="20"/>
                <w:szCs w:val="20"/>
              </w:rPr>
              <w:t>；许晓东；张平</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0086170.5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2009-6-15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2011-9-21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111</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一种多域协作的分布式故障诊断方法及系统</w:t>
            </w:r>
          </w:p>
        </w:tc>
        <w:tc>
          <w:tcPr>
            <w:tcW w:w="1701" w:type="dxa"/>
            <w:tcBorders>
              <w:top w:val="single" w:sz="4" w:space="0" w:color="000000"/>
              <w:left w:val="single" w:sz="4" w:space="0" w:color="000000"/>
              <w:bottom w:val="single" w:sz="6"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邹仕洪；褚灵伟；程时端；王文东；田春岐</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0148371.3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2009-6-16 </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2011-12-7 </w:t>
            </w:r>
          </w:p>
        </w:tc>
      </w:tr>
      <w:tr w:rsidR="00221C13" w:rsidTr="00221C13">
        <w:tblPrEx>
          <w:tblCellMar>
            <w:top w:w="0" w:type="dxa"/>
            <w:bottom w:w="0" w:type="dxa"/>
          </w:tblCellMar>
        </w:tblPrEx>
        <w:trPr>
          <w:trHeight w:val="218"/>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eastAsia="宋体"/>
                <w:sz w:val="20"/>
                <w:szCs w:val="20"/>
              </w:rPr>
            </w:pPr>
            <w:r>
              <w:rPr>
                <w:rFonts w:ascii="宋体" w:eastAsia="宋体" w:cs="宋体" w:hint="eastAsia"/>
                <w:sz w:val="20"/>
                <w:szCs w:val="20"/>
              </w:rPr>
              <w:t>一种用于</w:t>
            </w:r>
            <w:r>
              <w:rPr>
                <w:rFonts w:ascii="宋体" w:eastAsia="宋体" w:cs="宋体"/>
                <w:sz w:val="20"/>
                <w:szCs w:val="20"/>
              </w:rPr>
              <w:t xml:space="preserve"> </w:t>
            </w:r>
            <w:r>
              <w:rPr>
                <w:rFonts w:eastAsia="宋体"/>
                <w:sz w:val="20"/>
                <w:szCs w:val="20"/>
              </w:rPr>
              <w:lastRenderedPageBreak/>
              <w:t xml:space="preserve">TD-HSPA+ </w:t>
            </w: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lastRenderedPageBreak/>
              <w:t>彭木根；张翔；</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112</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sz w:val="20"/>
                <w:szCs w:val="20"/>
              </w:rPr>
              <w:t>MIMO</w:t>
            </w:r>
            <w:r>
              <w:rPr>
                <w:rFonts w:ascii="宋体" w:eastAsia="宋体" w:cs="宋体" w:hint="eastAsia"/>
                <w:sz w:val="20"/>
                <w:szCs w:val="20"/>
              </w:rPr>
              <w:t>系统的</w:t>
            </w:r>
            <w:r>
              <w:rPr>
                <w:rFonts w:ascii="宋体" w:eastAsia="宋体" w:cs="宋体"/>
                <w:sz w:val="20"/>
                <w:szCs w:val="20"/>
              </w:rPr>
              <w:t xml:space="preserve"> </w:t>
            </w:r>
            <w:r>
              <w:rPr>
                <w:rFonts w:eastAsia="宋体"/>
                <w:sz w:val="20"/>
                <w:szCs w:val="20"/>
              </w:rPr>
              <w:t>S-PARC</w:t>
            </w:r>
            <w:r>
              <w:rPr>
                <w:rFonts w:ascii="宋体" w:eastAsia="宋体" w:cs="宋体" w:hint="eastAsia"/>
                <w:sz w:val="20"/>
                <w:szCs w:val="20"/>
              </w:rPr>
              <w:t>单</w:t>
            </w:r>
          </w:p>
        </w:tc>
        <w:tc>
          <w:tcPr>
            <w:tcW w:w="1701" w:type="dxa"/>
            <w:tcBorders>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刘萍慧；王文博；</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0087853.2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2009-6-24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2011-1-26 </w:t>
            </w:r>
          </w:p>
        </w:tc>
      </w:tr>
      <w:tr w:rsidR="00221C13" w:rsidTr="00221C13">
        <w:tblPrEx>
          <w:tblCellMar>
            <w:top w:w="0" w:type="dxa"/>
            <w:bottom w:w="0" w:type="dxa"/>
          </w:tblCellMar>
        </w:tblPrEx>
        <w:trPr>
          <w:trHeight w:val="195"/>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双流选择方法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李勇</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9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113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一种无线业务的异构网络及切换方法</w:t>
            </w:r>
          </w:p>
        </w:tc>
        <w:tc>
          <w:tcPr>
            <w:tcW w:w="1701" w:type="dxa"/>
            <w:tcBorders>
              <w:top w:val="single" w:sz="4" w:space="0" w:color="000000"/>
              <w:left w:val="single" w:sz="4" w:space="0" w:color="000000"/>
              <w:bottom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张勇；陈广泉；满毅；宋梅；王莉；滕颖蕾；王佳</w:t>
            </w:r>
            <w:proofErr w:type="gramStart"/>
            <w:r>
              <w:rPr>
                <w:rFonts w:ascii="宋体" w:eastAsia="宋体" w:cs="宋体" w:hint="eastAsia"/>
                <w:sz w:val="20"/>
                <w:szCs w:val="20"/>
              </w:rPr>
              <w:t>佳</w:t>
            </w:r>
            <w:proofErr w:type="gramEnd"/>
            <w:r>
              <w:rPr>
                <w:rFonts w:ascii="宋体" w:eastAsia="宋体" w:cs="宋体" w:hint="eastAsia"/>
                <w:sz w:val="20"/>
                <w:szCs w:val="20"/>
              </w:rPr>
              <w:t>；谷晨；马文静；马跃；刘宁</w:t>
            </w:r>
            <w:proofErr w:type="gramStart"/>
            <w:r>
              <w:rPr>
                <w:rFonts w:ascii="宋体" w:eastAsia="宋体" w:cs="宋体" w:hint="eastAsia"/>
                <w:sz w:val="20"/>
                <w:szCs w:val="20"/>
              </w:rPr>
              <w:t>宁</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0142249.5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2009-6-26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2011-4-13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114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w:t>
            </w:r>
            <w:proofErr w:type="gramStart"/>
            <w:r>
              <w:rPr>
                <w:rFonts w:ascii="宋体" w:eastAsia="宋体" w:cs="宋体" w:hint="eastAsia"/>
                <w:sz w:val="20"/>
                <w:szCs w:val="20"/>
              </w:rPr>
              <w:t>无源光</w:t>
            </w:r>
            <w:proofErr w:type="gramEnd"/>
            <w:r>
              <w:rPr>
                <w:rFonts w:ascii="宋体" w:eastAsia="宋体" w:cs="宋体" w:hint="eastAsia"/>
                <w:sz w:val="20"/>
                <w:szCs w:val="20"/>
              </w:rPr>
              <w:t>接入网中端到</w:t>
            </w:r>
            <w:proofErr w:type="gramStart"/>
            <w:r>
              <w:rPr>
                <w:rFonts w:ascii="宋体" w:eastAsia="宋体" w:cs="宋体" w:hint="eastAsia"/>
                <w:sz w:val="20"/>
                <w:szCs w:val="20"/>
              </w:rPr>
              <w:t>端业务</w:t>
            </w:r>
            <w:proofErr w:type="gramEnd"/>
            <w:r>
              <w:rPr>
                <w:rFonts w:ascii="宋体" w:eastAsia="宋体" w:cs="宋体" w:hint="eastAsia"/>
                <w:sz w:val="20"/>
                <w:szCs w:val="20"/>
              </w:rPr>
              <w:t>重定向的方法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陈雪；马东超；王震；王立芊；尹志伟；张治国</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0086780.5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2009-6-30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2011-6-15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115</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一种基于视频的人体肢体运动的跟踪方法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马华东；曾成斌；明安龙</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0088064.0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2011-7-27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116</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用于移动终端微弱信号测试的便携电磁屏蔽箱</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沈远茂</w:t>
            </w:r>
            <w:proofErr w:type="gramEnd"/>
            <w:r>
              <w:rPr>
                <w:rFonts w:ascii="宋体" w:eastAsia="宋体" w:cs="宋体" w:hint="eastAsia"/>
                <w:sz w:val="20"/>
                <w:szCs w:val="20"/>
              </w:rPr>
              <w:t>；石丹；俞俊生；刘绍华；陈晓东；高</w:t>
            </w:r>
            <w:proofErr w:type="gramStart"/>
            <w:r>
              <w:rPr>
                <w:rFonts w:ascii="宋体" w:eastAsia="宋体" w:cs="宋体" w:hint="eastAsia"/>
                <w:sz w:val="20"/>
                <w:szCs w:val="20"/>
              </w:rPr>
              <w:t>攸</w:t>
            </w:r>
            <w:proofErr w:type="gramEnd"/>
            <w:r>
              <w:rPr>
                <w:rFonts w:ascii="宋体" w:eastAsia="宋体" w:cs="宋体" w:hint="eastAsia"/>
                <w:sz w:val="20"/>
                <w:szCs w:val="20"/>
              </w:rPr>
              <w:t>纲</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0148768.2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2009-7-3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2011-4-13 </w:t>
            </w:r>
          </w:p>
        </w:tc>
      </w:tr>
      <w:tr w:rsidR="00221C13" w:rsidTr="00221C13">
        <w:tblPrEx>
          <w:tblCellMar>
            <w:top w:w="0" w:type="dxa"/>
            <w:bottom w:w="0" w:type="dxa"/>
          </w:tblCellMar>
        </w:tblPrEx>
        <w:trPr>
          <w:trHeight w:val="125"/>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输出状态稳定可控的多</w:t>
            </w:r>
          </w:p>
        </w:tc>
        <w:tc>
          <w:tcPr>
            <w:tcW w:w="1701" w:type="dxa"/>
            <w:tcBorders>
              <w:top w:val="single" w:sz="4" w:space="0" w:color="000000"/>
              <w:left w:val="single" w:sz="4" w:space="0" w:color="000000"/>
              <w:right w:val="single" w:sz="4" w:space="0" w:color="000000"/>
            </w:tcBorders>
          </w:tcPr>
          <w:p w:rsidR="00EC6208" w:rsidRDefault="00EC6208" w:rsidP="00EC6208">
            <w:pPr>
              <w:pStyle w:val="Default"/>
              <w:jc w:val="right"/>
              <w:rPr>
                <w:color w:val="auto"/>
              </w:rPr>
            </w:pP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0"/>
        </w:trPr>
        <w:tc>
          <w:tcPr>
            <w:tcW w:w="5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117</w:t>
            </w:r>
          </w:p>
        </w:tc>
        <w:tc>
          <w:tcPr>
            <w:tcW w:w="1842"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缺陷一维光子晶体全光</w:t>
            </w:r>
          </w:p>
        </w:tc>
        <w:tc>
          <w:tcPr>
            <w:tcW w:w="1701" w:type="dxa"/>
            <w:tcBorders>
              <w:left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田慧平；王博；</w:t>
            </w:r>
          </w:p>
        </w:tc>
        <w:tc>
          <w:tcPr>
            <w:tcW w:w="1985"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ZL 2009 1 0087698.4 </w:t>
            </w:r>
          </w:p>
        </w:tc>
        <w:tc>
          <w:tcPr>
            <w:tcW w:w="11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2009-7-3 </w:t>
            </w:r>
          </w:p>
        </w:tc>
        <w:tc>
          <w:tcPr>
            <w:tcW w:w="1559"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2011-6-22 </w:t>
            </w:r>
          </w:p>
        </w:tc>
      </w:tr>
      <w:tr w:rsidR="00221C13" w:rsidTr="00221C13">
        <w:tblPrEx>
          <w:tblCellMar>
            <w:top w:w="0" w:type="dxa"/>
            <w:bottom w:w="0" w:type="dxa"/>
          </w:tblCellMar>
        </w:tblPrEx>
        <w:trPr>
          <w:trHeight w:val="180"/>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开关的实现方法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刘彬；</w:t>
            </w:r>
            <w:proofErr w:type="gramStart"/>
            <w:r>
              <w:rPr>
                <w:rFonts w:ascii="宋体" w:eastAsia="宋体" w:cs="宋体" w:hint="eastAsia"/>
                <w:sz w:val="20"/>
                <w:szCs w:val="20"/>
              </w:rPr>
              <w:t>纪越峰</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118</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一种用于</w:t>
            </w:r>
            <w:r>
              <w:rPr>
                <w:rFonts w:ascii="宋体" w:eastAsia="宋体" w:cs="宋体"/>
                <w:sz w:val="20"/>
                <w:szCs w:val="20"/>
              </w:rPr>
              <w:t xml:space="preserve"> </w:t>
            </w:r>
            <w:r>
              <w:rPr>
                <w:rFonts w:eastAsia="宋体"/>
                <w:sz w:val="20"/>
                <w:szCs w:val="20"/>
              </w:rPr>
              <w:t>OFDM</w:t>
            </w:r>
            <w:r>
              <w:rPr>
                <w:rFonts w:ascii="宋体" w:eastAsia="宋体" w:cs="宋体" w:hint="eastAsia"/>
                <w:sz w:val="20"/>
                <w:szCs w:val="20"/>
              </w:rPr>
              <w:t>系统的软频率复用的改进方法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彭木根；韩斌；李莉；王文博</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0088686.3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2011-6-1 </w:t>
            </w:r>
          </w:p>
        </w:tc>
      </w:tr>
      <w:tr w:rsidR="00221C13" w:rsidTr="00221C13">
        <w:tblPrEx>
          <w:tblCellMar>
            <w:top w:w="0" w:type="dxa"/>
            <w:bottom w:w="0" w:type="dxa"/>
          </w:tblCellMar>
        </w:tblPrEx>
        <w:trPr>
          <w:trHeight w:val="398"/>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119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场地运动精彩镜头集锦自动生成方法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董远；高珊；黄珺</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0089357.0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2009-7-17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2011-6-1 </w:t>
            </w:r>
          </w:p>
        </w:tc>
      </w:tr>
      <w:tr w:rsidR="00221C13" w:rsidTr="00221C13">
        <w:tblPrEx>
          <w:tblCellMar>
            <w:top w:w="0" w:type="dxa"/>
            <w:bottom w:w="0" w:type="dxa"/>
          </w:tblCellMar>
        </w:tblPrEx>
        <w:trPr>
          <w:trHeight w:val="30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120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一种连续语音识别结果评价的方法和装置</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刘刚；陈伟；郭军；</w:t>
            </w:r>
            <w:proofErr w:type="gramStart"/>
            <w:r>
              <w:rPr>
                <w:rFonts w:ascii="宋体" w:eastAsia="宋体" w:cs="宋体" w:hint="eastAsia"/>
                <w:sz w:val="20"/>
                <w:szCs w:val="20"/>
              </w:rPr>
              <w:t>国玉晶</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0088866.1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2009-7-21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121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一种语音识别语义置信特征提取的方法和装置</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陈伟；刘刚；郭军；</w:t>
            </w:r>
            <w:proofErr w:type="gramStart"/>
            <w:r>
              <w:rPr>
                <w:rFonts w:ascii="宋体" w:eastAsia="宋体" w:cs="宋体" w:hint="eastAsia"/>
                <w:sz w:val="20"/>
                <w:szCs w:val="20"/>
              </w:rPr>
              <w:t>国玉晶</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0088867.6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2009-7-21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166"/>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兰丽娜；于翠波；</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750"/>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122</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一种确定基站天线方位角偏差的方法</w:t>
            </w:r>
          </w:p>
        </w:tc>
        <w:tc>
          <w:tcPr>
            <w:tcW w:w="1701" w:type="dxa"/>
            <w:tcBorders>
              <w:left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张勖；</w:t>
            </w:r>
            <w:proofErr w:type="gramStart"/>
            <w:r>
              <w:rPr>
                <w:rFonts w:ascii="宋体" w:eastAsia="宋体" w:cs="宋体" w:hint="eastAsia"/>
                <w:sz w:val="20"/>
                <w:szCs w:val="20"/>
              </w:rPr>
              <w:t>勾学荣</w:t>
            </w:r>
            <w:proofErr w:type="gramEnd"/>
            <w:r>
              <w:rPr>
                <w:rFonts w:ascii="宋体" w:eastAsia="宋体" w:cs="宋体" w:hint="eastAsia"/>
                <w:sz w:val="20"/>
                <w:szCs w:val="20"/>
              </w:rPr>
              <w:t>；</w:t>
            </w:r>
            <w:proofErr w:type="gramStart"/>
            <w:r>
              <w:rPr>
                <w:rFonts w:ascii="宋体" w:eastAsia="宋体" w:cs="宋体" w:hint="eastAsia"/>
                <w:sz w:val="20"/>
                <w:szCs w:val="20"/>
              </w:rPr>
              <w:t>毛京丽</w:t>
            </w:r>
            <w:proofErr w:type="gramEnd"/>
            <w:r>
              <w:rPr>
                <w:rFonts w:ascii="宋体" w:eastAsia="宋体" w:cs="宋体" w:hint="eastAsia"/>
                <w:sz w:val="20"/>
                <w:szCs w:val="20"/>
              </w:rPr>
              <w:t>；张大伟；李巍；路宏琦；李大伟；于明凯；王栩楠；谢韫涵；</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0089769.4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2009-7-23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北京格林耐特通信技术有限责任公司北京邮电大学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2011-7-27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柴莎莎</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056"/>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123</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一种确定小区覆盖范围的方法和装置</w:t>
            </w:r>
          </w:p>
        </w:tc>
        <w:tc>
          <w:tcPr>
            <w:tcW w:w="1701" w:type="dxa"/>
            <w:tcBorders>
              <w:top w:val="single" w:sz="4" w:space="0" w:color="000000"/>
              <w:left w:val="single" w:sz="4" w:space="0" w:color="000000"/>
              <w:bottom w:val="single" w:sz="6"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于翠波；兰丽娜；张勖；</w:t>
            </w:r>
            <w:proofErr w:type="gramStart"/>
            <w:r>
              <w:rPr>
                <w:rFonts w:ascii="宋体" w:eastAsia="宋体" w:cs="宋体" w:hint="eastAsia"/>
                <w:sz w:val="20"/>
                <w:szCs w:val="20"/>
              </w:rPr>
              <w:t>勾学荣</w:t>
            </w:r>
            <w:proofErr w:type="gramEnd"/>
            <w:r>
              <w:rPr>
                <w:rFonts w:ascii="宋体" w:eastAsia="宋体" w:cs="宋体" w:hint="eastAsia"/>
                <w:sz w:val="20"/>
                <w:szCs w:val="20"/>
              </w:rPr>
              <w:t>；</w:t>
            </w:r>
            <w:proofErr w:type="gramStart"/>
            <w:r>
              <w:rPr>
                <w:rFonts w:ascii="宋体" w:eastAsia="宋体" w:cs="宋体" w:hint="eastAsia"/>
                <w:sz w:val="20"/>
                <w:szCs w:val="20"/>
              </w:rPr>
              <w:t>毛京丽</w:t>
            </w:r>
            <w:proofErr w:type="gramEnd"/>
            <w:r>
              <w:rPr>
                <w:rFonts w:ascii="宋体" w:eastAsia="宋体" w:cs="宋体" w:hint="eastAsia"/>
                <w:sz w:val="20"/>
                <w:szCs w:val="20"/>
              </w:rPr>
              <w:t>；张大伟；李巍；路宏琦；李大伟；于明凯；王栩楠；谢韫涵；柴莎莎</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0090057.4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2009-7-27 </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北京格林耐特通信技术有限责任公司北京邮电大学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2011-2-2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124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一种用户选择方法、装置和系统</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龚萍；吕旌阳；林雪红；房亮；赵振山；雷旭；胡炜</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0090144.X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2009-7-29 </w:t>
            </w:r>
          </w:p>
        </w:tc>
        <w:tc>
          <w:tcPr>
            <w:tcW w:w="1559"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普天信息技术研究院有限公司北京邮电大学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2011-1-12 </w:t>
            </w:r>
          </w:p>
        </w:tc>
      </w:tr>
      <w:tr w:rsidR="00221C13" w:rsidTr="00221C13">
        <w:tblPrEx>
          <w:tblCellMar>
            <w:top w:w="0" w:type="dxa"/>
            <w:bottom w:w="0" w:type="dxa"/>
          </w:tblCellMar>
        </w:tblPrEx>
        <w:trPr>
          <w:trHeight w:val="167"/>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门爱东</w:t>
            </w:r>
            <w:proofErr w:type="gramEnd"/>
            <w:r>
              <w:rPr>
                <w:rFonts w:ascii="宋体" w:eastAsia="宋体" w:cs="宋体" w:hint="eastAsia"/>
                <w:sz w:val="20"/>
                <w:szCs w:val="20"/>
              </w:rPr>
              <w:t>；韩钰；</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300"/>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125</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一种视频压缩编码中的资源分配方法</w:t>
            </w:r>
          </w:p>
        </w:tc>
        <w:tc>
          <w:tcPr>
            <w:tcW w:w="1701" w:type="dxa"/>
            <w:tcBorders>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常侃；张文豪；</w:t>
            </w:r>
            <w:proofErr w:type="gramStart"/>
            <w:r>
              <w:rPr>
                <w:rFonts w:ascii="宋体" w:eastAsia="宋体" w:cs="宋体" w:hint="eastAsia"/>
                <w:sz w:val="20"/>
                <w:szCs w:val="20"/>
              </w:rPr>
              <w:t>宗晓飞</w:t>
            </w:r>
            <w:proofErr w:type="gramEnd"/>
            <w:r>
              <w:rPr>
                <w:rFonts w:ascii="宋体" w:eastAsia="宋体" w:cs="宋体" w:hint="eastAsia"/>
                <w:sz w:val="20"/>
                <w:szCs w:val="20"/>
              </w:rPr>
              <w:t>；陈晓博；</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0089185.7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2009-8-3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2011-2-16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明阳</w:t>
            </w:r>
            <w:proofErr w:type="gramStart"/>
            <w:r>
              <w:rPr>
                <w:rFonts w:ascii="宋体" w:eastAsia="宋体" w:cs="宋体" w:hint="eastAsia"/>
                <w:sz w:val="20"/>
                <w:szCs w:val="20"/>
              </w:rPr>
              <w:t>阳</w:t>
            </w:r>
            <w:proofErr w:type="gramEnd"/>
            <w:r>
              <w:rPr>
                <w:rFonts w:ascii="宋体" w:eastAsia="宋体" w:cs="宋体" w:hint="eastAsia"/>
                <w:sz w:val="20"/>
                <w:szCs w:val="20"/>
              </w:rPr>
              <w:t>；韩睿</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0"/>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用于</w:t>
            </w:r>
            <w:r>
              <w:rPr>
                <w:rFonts w:ascii="宋体" w:eastAsia="宋体" w:cs="宋体"/>
                <w:sz w:val="20"/>
                <w:szCs w:val="20"/>
              </w:rPr>
              <w:t xml:space="preserve"> </w:t>
            </w:r>
            <w:r>
              <w:rPr>
                <w:rFonts w:eastAsia="宋体"/>
                <w:sz w:val="20"/>
                <w:szCs w:val="20"/>
              </w:rPr>
              <w:t>TD-HSPA+</w:t>
            </w:r>
            <w:r>
              <w:rPr>
                <w:rFonts w:ascii="宋体" w:eastAsia="宋体" w:cs="宋体" w:hint="eastAsia"/>
                <w:sz w:val="20"/>
                <w:szCs w:val="20"/>
              </w:rPr>
              <w:t>多用户</w:t>
            </w:r>
            <w:r>
              <w:rPr>
                <w:rFonts w:ascii="宋体" w:eastAsia="宋体" w:cs="宋体"/>
                <w:sz w:val="20"/>
                <w:szCs w:val="20"/>
              </w:rPr>
              <w:t xml:space="preserve"> </w:t>
            </w:r>
          </w:p>
        </w:tc>
        <w:tc>
          <w:tcPr>
            <w:tcW w:w="1701" w:type="dxa"/>
            <w:tcBorders>
              <w:top w:val="single" w:sz="4" w:space="0" w:color="000000"/>
              <w:left w:val="single" w:sz="4" w:space="0" w:color="000000"/>
              <w:right w:val="single" w:sz="4" w:space="0" w:color="000000"/>
            </w:tcBorders>
          </w:tcPr>
          <w:p w:rsidR="00EC6208" w:rsidRDefault="00EC6208" w:rsidP="00EC6208">
            <w:pPr>
              <w:pStyle w:val="Default"/>
              <w:jc w:val="right"/>
              <w:rPr>
                <w:color w:val="auto"/>
              </w:rPr>
            </w:pP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0"/>
        </w:trPr>
        <w:tc>
          <w:tcPr>
            <w:tcW w:w="5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126</w:t>
            </w:r>
          </w:p>
        </w:tc>
        <w:tc>
          <w:tcPr>
            <w:tcW w:w="1842"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sz w:val="20"/>
                <w:szCs w:val="20"/>
              </w:rPr>
              <w:t>MIMO</w:t>
            </w:r>
            <w:r>
              <w:rPr>
                <w:rFonts w:ascii="宋体" w:eastAsia="宋体" w:cs="宋体" w:hint="eastAsia"/>
                <w:sz w:val="20"/>
                <w:szCs w:val="20"/>
              </w:rPr>
              <w:t>系统的调制编码</w:t>
            </w:r>
          </w:p>
        </w:tc>
        <w:tc>
          <w:tcPr>
            <w:tcW w:w="1701" w:type="dxa"/>
            <w:tcBorders>
              <w:left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彭木根；张翔；</w:t>
            </w:r>
          </w:p>
        </w:tc>
        <w:tc>
          <w:tcPr>
            <w:tcW w:w="1985"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ZL 2009 1 0091164.9 </w:t>
            </w:r>
          </w:p>
        </w:tc>
        <w:tc>
          <w:tcPr>
            <w:tcW w:w="1134"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2009-8-13 </w:t>
            </w:r>
          </w:p>
        </w:tc>
        <w:tc>
          <w:tcPr>
            <w:tcW w:w="1559" w:type="dxa"/>
            <w:tcBorders>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bottom"/>
          </w:tcPr>
          <w:p w:rsidR="00EC6208" w:rsidRDefault="00EC6208" w:rsidP="00EC6208">
            <w:pPr>
              <w:pStyle w:val="Default"/>
              <w:rPr>
                <w:sz w:val="20"/>
                <w:szCs w:val="20"/>
              </w:rPr>
            </w:pPr>
            <w:r>
              <w:rPr>
                <w:sz w:val="20"/>
                <w:szCs w:val="20"/>
              </w:rPr>
              <w:t xml:space="preserve">2011-5-25 </w:t>
            </w:r>
          </w:p>
        </w:tc>
      </w:tr>
      <w:tr w:rsidR="00221C13" w:rsidTr="00221C13">
        <w:tblPrEx>
          <w:tblCellMar>
            <w:top w:w="0" w:type="dxa"/>
            <w:bottom w:w="0" w:type="dxa"/>
          </w:tblCellMar>
        </w:tblPrEx>
        <w:trPr>
          <w:trHeight w:val="206"/>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方式的选择方法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金明；王文博</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520"/>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127</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基于上下文服务的会议通知系统及方法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程渤；章洋；陈俊亮；钟升达；林祥涛</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0091612.5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2009-8-26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2011-5-11 </w:t>
            </w:r>
          </w:p>
        </w:tc>
      </w:tr>
      <w:tr w:rsidR="00221C13" w:rsidTr="00221C13">
        <w:tblPrEx>
          <w:tblCellMar>
            <w:top w:w="0" w:type="dxa"/>
            <w:bottom w:w="0" w:type="dxa"/>
          </w:tblCellMar>
        </w:tblPrEx>
        <w:trPr>
          <w:trHeight w:val="761"/>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128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实现异构网络</w:t>
            </w:r>
            <w:r>
              <w:rPr>
                <w:rFonts w:ascii="宋体" w:eastAsia="宋体" w:cs="宋体"/>
                <w:sz w:val="20"/>
                <w:szCs w:val="20"/>
              </w:rPr>
              <w:t xml:space="preserve"> </w:t>
            </w:r>
            <w:proofErr w:type="spellStart"/>
            <w:r>
              <w:rPr>
                <w:rFonts w:eastAsia="宋体"/>
                <w:sz w:val="20"/>
                <w:szCs w:val="20"/>
              </w:rPr>
              <w:t>QoS</w:t>
            </w:r>
            <w:proofErr w:type="spellEnd"/>
            <w:r>
              <w:rPr>
                <w:rFonts w:ascii="宋体" w:eastAsia="宋体" w:cs="宋体" w:hint="eastAsia"/>
                <w:sz w:val="20"/>
                <w:szCs w:val="20"/>
              </w:rPr>
              <w:t>动态映射的系统及其方法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周文安；刘露；刘剑；刘宗贤；冯瑞军；杜煜；谢冰</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0090611.9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2009-8-31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2011-7-20 </w:t>
            </w:r>
          </w:p>
        </w:tc>
      </w:tr>
      <w:tr w:rsidR="00221C13" w:rsidTr="00221C13">
        <w:tblPrEx>
          <w:tblCellMar>
            <w:top w:w="0" w:type="dxa"/>
            <w:bottom w:w="0" w:type="dxa"/>
          </w:tblCellMar>
        </w:tblPrEx>
        <w:trPr>
          <w:trHeight w:val="761"/>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129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一种实现异构网络端到</w:t>
            </w:r>
            <w:proofErr w:type="gramStart"/>
            <w:r>
              <w:rPr>
                <w:rFonts w:ascii="宋体" w:eastAsia="宋体" w:cs="宋体" w:hint="eastAsia"/>
                <w:sz w:val="20"/>
                <w:szCs w:val="20"/>
              </w:rPr>
              <w:t>端业务</w:t>
            </w:r>
            <w:proofErr w:type="gramEnd"/>
            <w:r>
              <w:rPr>
                <w:rFonts w:ascii="宋体" w:eastAsia="宋体" w:cs="宋体"/>
                <w:sz w:val="20"/>
                <w:szCs w:val="20"/>
              </w:rPr>
              <w:t xml:space="preserve"> </w:t>
            </w:r>
            <w:proofErr w:type="spellStart"/>
            <w:r>
              <w:rPr>
                <w:rFonts w:eastAsia="宋体"/>
                <w:sz w:val="20"/>
                <w:szCs w:val="20"/>
              </w:rPr>
              <w:t>QoS</w:t>
            </w:r>
            <w:proofErr w:type="spellEnd"/>
            <w:r>
              <w:rPr>
                <w:rFonts w:ascii="宋体" w:eastAsia="宋体" w:cs="宋体" w:hint="eastAsia"/>
                <w:sz w:val="20"/>
                <w:szCs w:val="20"/>
              </w:rPr>
              <w:t>控制的系统和方法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周文安；谢冰；</w:t>
            </w:r>
            <w:proofErr w:type="gramStart"/>
            <w:r>
              <w:rPr>
                <w:rFonts w:ascii="宋体" w:eastAsia="宋体" w:cs="宋体" w:hint="eastAsia"/>
                <w:sz w:val="20"/>
                <w:szCs w:val="20"/>
              </w:rPr>
              <w:t>宋俊德</w:t>
            </w:r>
            <w:proofErr w:type="gramEnd"/>
            <w:r>
              <w:rPr>
                <w:rFonts w:ascii="宋体" w:eastAsia="宋体" w:cs="宋体" w:hint="eastAsia"/>
                <w:sz w:val="20"/>
                <w:szCs w:val="20"/>
              </w:rPr>
              <w:t>；张沛；艾小丽；李彪；</w:t>
            </w:r>
            <w:proofErr w:type="gramStart"/>
            <w:r>
              <w:rPr>
                <w:rFonts w:ascii="宋体" w:eastAsia="宋体" w:cs="宋体" w:hint="eastAsia"/>
                <w:sz w:val="20"/>
                <w:szCs w:val="20"/>
              </w:rPr>
              <w:t>姚</w:t>
            </w:r>
            <w:proofErr w:type="gramEnd"/>
            <w:r>
              <w:rPr>
                <w:rFonts w:ascii="宋体" w:eastAsia="宋体" w:cs="宋体" w:hint="eastAsia"/>
                <w:sz w:val="20"/>
                <w:szCs w:val="20"/>
              </w:rPr>
              <w:t>红艳；刘露</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0090613.8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2009-8-31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2011-8-10 </w:t>
            </w:r>
          </w:p>
        </w:tc>
      </w:tr>
      <w:tr w:rsidR="00221C13" w:rsidTr="00221C13">
        <w:tblPrEx>
          <w:tblCellMar>
            <w:top w:w="0" w:type="dxa"/>
            <w:bottom w:w="0" w:type="dxa"/>
          </w:tblCellMar>
        </w:tblPrEx>
        <w:trPr>
          <w:trHeight w:val="45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一种异构网络信息下发的栅格划分方法及系统</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冯志勇；张平；张奇勋；田方；胡铮；李乾</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0092593.8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2009-9-18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2011-9-21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结构改进的平动式啮合电机</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魏</w:t>
            </w:r>
            <w:proofErr w:type="gramStart"/>
            <w:r>
              <w:rPr>
                <w:rFonts w:ascii="宋体" w:eastAsia="宋体" w:cs="宋体" w:hint="eastAsia"/>
                <w:sz w:val="20"/>
                <w:szCs w:val="20"/>
              </w:rPr>
              <w:t>世</w:t>
            </w:r>
            <w:proofErr w:type="gramEnd"/>
            <w:r>
              <w:rPr>
                <w:rFonts w:ascii="宋体" w:eastAsia="宋体" w:cs="宋体" w:hint="eastAsia"/>
                <w:sz w:val="20"/>
                <w:szCs w:val="20"/>
              </w:rPr>
              <w:t>民；廖启征；李瑞华</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0092997.7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2009-9-21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2011-5-4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132</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横向磁通永磁电机及其定子制造方法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廖启征；魏</w:t>
            </w:r>
            <w:proofErr w:type="gramStart"/>
            <w:r>
              <w:rPr>
                <w:rFonts w:ascii="宋体" w:eastAsia="宋体" w:cs="宋体" w:hint="eastAsia"/>
                <w:sz w:val="20"/>
                <w:szCs w:val="20"/>
              </w:rPr>
              <w:t>世</w:t>
            </w:r>
            <w:proofErr w:type="gramEnd"/>
            <w:r>
              <w:rPr>
                <w:rFonts w:ascii="宋体" w:eastAsia="宋体" w:cs="宋体" w:hint="eastAsia"/>
                <w:sz w:val="20"/>
                <w:szCs w:val="20"/>
              </w:rPr>
              <w:t>民；</w:t>
            </w:r>
            <w:proofErr w:type="gramStart"/>
            <w:r>
              <w:rPr>
                <w:rFonts w:ascii="宋体" w:eastAsia="宋体" w:cs="宋体" w:hint="eastAsia"/>
                <w:sz w:val="20"/>
                <w:szCs w:val="20"/>
              </w:rPr>
              <w:t>毛征财</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0235798.7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2009-10-15</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无线接入网的自主负载均衡的实现方法与装置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孟洛明；邱雪松；张恒；王颖；</w:t>
            </w:r>
            <w:proofErr w:type="gramStart"/>
            <w:r>
              <w:rPr>
                <w:rFonts w:ascii="宋体" w:eastAsia="宋体" w:cs="宋体" w:hint="eastAsia"/>
                <w:sz w:val="20"/>
                <w:szCs w:val="20"/>
              </w:rPr>
              <w:t>亓</w:t>
            </w:r>
            <w:proofErr w:type="gramEnd"/>
            <w:r>
              <w:rPr>
                <w:rFonts w:ascii="宋体" w:eastAsia="宋体" w:cs="宋体" w:hint="eastAsia"/>
                <w:sz w:val="20"/>
                <w:szCs w:val="20"/>
              </w:rPr>
              <w:t>峰；高志鹏</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0237961.3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2009-11-19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2011-5-11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基于策略优化的终端软件故障修复方法及装置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芮兰兰；高志鹏；郭少勇；陈兴渝；熊翱；刘会永</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0237962.8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2009-11-19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2011-10-26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135</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一种保护银行卡号及口令不被网络钓鱼网站窃取的方法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孙彬；张华；</w:t>
            </w:r>
            <w:proofErr w:type="gramStart"/>
            <w:r>
              <w:rPr>
                <w:rFonts w:ascii="宋体" w:eastAsia="宋体" w:cs="宋体" w:hint="eastAsia"/>
                <w:sz w:val="20"/>
                <w:szCs w:val="20"/>
              </w:rPr>
              <w:t>温巧燕</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0238401.X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2009-11-19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2011-12-7 </w:t>
            </w:r>
          </w:p>
        </w:tc>
      </w:tr>
      <w:tr w:rsidR="00221C13" w:rsidTr="00221C13">
        <w:tblPrEx>
          <w:tblCellMar>
            <w:top w:w="0" w:type="dxa"/>
            <w:bottom w:w="0" w:type="dxa"/>
          </w:tblCellMar>
        </w:tblPrEx>
        <w:trPr>
          <w:trHeight w:val="162"/>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一种无线网络中多用户</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胡杰；张兴；</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136</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混合业务的容量规划方</w:t>
            </w:r>
          </w:p>
        </w:tc>
        <w:tc>
          <w:tcPr>
            <w:tcW w:w="1701" w:type="dxa"/>
            <w:tcBorders>
              <w:left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肖静；李秦梓；</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0238410.9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2009-11-19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2011-12-28 </w:t>
            </w:r>
          </w:p>
        </w:tc>
      </w:tr>
      <w:tr w:rsidR="00221C13" w:rsidTr="00221C13">
        <w:tblPrEx>
          <w:tblCellMar>
            <w:top w:w="0" w:type="dxa"/>
            <w:bottom w:w="0" w:type="dxa"/>
          </w:tblCellMar>
        </w:tblPrEx>
        <w:trPr>
          <w:trHeight w:val="138"/>
        </w:trPr>
        <w:tc>
          <w:tcPr>
            <w:tcW w:w="534"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法</w:t>
            </w:r>
          </w:p>
        </w:tc>
        <w:tc>
          <w:tcPr>
            <w:tcW w:w="1701" w:type="dxa"/>
            <w:tcBorders>
              <w:left w:val="single" w:sz="4" w:space="0" w:color="000000"/>
              <w:bottom w:val="single" w:sz="6"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王文博</w:t>
            </w:r>
            <w:r>
              <w:rPr>
                <w:rFonts w:ascii="宋体" w:eastAsia="宋体" w:cs="宋体"/>
                <w:sz w:val="20"/>
                <w:szCs w:val="20"/>
              </w:rPr>
              <w:t xml:space="preserve"> </w:t>
            </w:r>
          </w:p>
        </w:tc>
        <w:tc>
          <w:tcPr>
            <w:tcW w:w="1985"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6"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137</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一种管理家庭基站的方法和装置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proofErr w:type="gramStart"/>
            <w:r>
              <w:rPr>
                <w:rFonts w:ascii="宋体" w:eastAsia="宋体" w:cs="宋体" w:hint="eastAsia"/>
                <w:sz w:val="20"/>
                <w:szCs w:val="20"/>
              </w:rPr>
              <w:t>亓</w:t>
            </w:r>
            <w:proofErr w:type="gramEnd"/>
            <w:r>
              <w:rPr>
                <w:rFonts w:ascii="宋体" w:eastAsia="宋体" w:cs="宋体" w:hint="eastAsia"/>
                <w:sz w:val="20"/>
                <w:szCs w:val="20"/>
              </w:rPr>
              <w:t>峰；王颖；杨</w:t>
            </w:r>
            <w:proofErr w:type="gramStart"/>
            <w:r>
              <w:rPr>
                <w:rFonts w:ascii="宋体" w:eastAsia="宋体" w:cs="宋体" w:hint="eastAsia"/>
                <w:sz w:val="20"/>
                <w:szCs w:val="20"/>
              </w:rPr>
              <w:t>杨</w:t>
            </w:r>
            <w:proofErr w:type="gramEnd"/>
            <w:r>
              <w:rPr>
                <w:rFonts w:ascii="宋体" w:eastAsia="宋体" w:cs="宋体" w:hint="eastAsia"/>
                <w:sz w:val="20"/>
                <w:szCs w:val="20"/>
              </w:rPr>
              <w:t>；芮兰兰；邱雪松；李文璟；高志鹏</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0241628.X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2009-11-27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2011-5-11 </w:t>
            </w:r>
          </w:p>
        </w:tc>
      </w:tr>
      <w:tr w:rsidR="00221C13" w:rsidTr="00221C13">
        <w:tblPrEx>
          <w:tblCellMar>
            <w:top w:w="0" w:type="dxa"/>
            <w:bottom w:w="0" w:type="dxa"/>
          </w:tblCellMar>
        </w:tblPrEx>
        <w:trPr>
          <w:trHeight w:val="90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138</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一种选择和设置网络超级节点的方法</w:t>
            </w:r>
          </w:p>
        </w:tc>
        <w:tc>
          <w:tcPr>
            <w:tcW w:w="1701" w:type="dxa"/>
            <w:tcBorders>
              <w:top w:val="single" w:sz="4" w:space="0" w:color="000000"/>
              <w:left w:val="single" w:sz="4" w:space="0" w:color="000000"/>
              <w:bottom w:val="single" w:sz="4" w:space="0" w:color="000000"/>
              <w:right w:val="single" w:sz="4" w:space="0" w:color="000000"/>
            </w:tcBorders>
            <w:vAlign w:val="bottom"/>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廖建新；王晶；王纯；李炜；万里；朱晓民；张磊；徐童；张乐剑；沈奇威；樊利民；程莉</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0250017.1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2009-12-1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2011-11-2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139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基于压缩感知技术的分布式信源编码的方法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贺志强；徐文波；牛凯；王东昊；汪滢</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2009 1 0242622.4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2009-12-10</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基于协商的无线传感器网络任务分配方法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高志鹏；刘会永；李玉坤；孟洛明；邱雪松；芮兰兰；陈兴渝</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0033866.4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2010-1-11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2011-6-15 </w:t>
            </w:r>
          </w:p>
        </w:tc>
      </w:tr>
      <w:tr w:rsidR="00221C13" w:rsidTr="00221C13">
        <w:tblPrEx>
          <w:tblCellMar>
            <w:top w:w="0" w:type="dxa"/>
            <w:bottom w:w="0" w:type="dxa"/>
          </w:tblCellMar>
        </w:tblPrEx>
        <w:trPr>
          <w:trHeight w:val="71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141</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基于号码携带的通信保障方法和系统</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李文璟；詹志强；刘艳光；熊翱；王智立；王颖；</w:t>
            </w:r>
            <w:proofErr w:type="gramStart"/>
            <w:r>
              <w:rPr>
                <w:rFonts w:ascii="宋体" w:eastAsia="宋体" w:cs="宋体" w:hint="eastAsia"/>
                <w:sz w:val="20"/>
                <w:szCs w:val="20"/>
              </w:rPr>
              <w:t>亓</w:t>
            </w:r>
            <w:proofErr w:type="gramEnd"/>
            <w:r>
              <w:rPr>
                <w:rFonts w:ascii="宋体" w:eastAsia="宋体" w:cs="宋体" w:hint="eastAsia"/>
                <w:sz w:val="20"/>
                <w:szCs w:val="20"/>
              </w:rPr>
              <w:t>峰</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0033865.X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2010-1-11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2011-7-27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142</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一种基于特殊业务的通信保障方法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陈兴渝；李文璟；吕维浩；王颖；刘会永；詹志强；</w:t>
            </w:r>
            <w:proofErr w:type="gramStart"/>
            <w:r>
              <w:rPr>
                <w:rFonts w:ascii="宋体" w:eastAsia="宋体" w:cs="宋体" w:hint="eastAsia"/>
                <w:sz w:val="20"/>
                <w:szCs w:val="20"/>
              </w:rPr>
              <w:t>亓</w:t>
            </w:r>
            <w:proofErr w:type="gramEnd"/>
            <w:r>
              <w:rPr>
                <w:rFonts w:ascii="宋体" w:eastAsia="宋体" w:cs="宋体" w:hint="eastAsia"/>
                <w:sz w:val="20"/>
                <w:szCs w:val="20"/>
              </w:rPr>
              <w:t>峰</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0033864.5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2010-1-11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2011-10-26 </w:t>
            </w:r>
          </w:p>
        </w:tc>
      </w:tr>
      <w:tr w:rsidR="00221C13" w:rsidTr="00221C13">
        <w:tblPrEx>
          <w:tblCellMar>
            <w:top w:w="0" w:type="dxa"/>
            <w:bottom w:w="0" w:type="dxa"/>
          </w:tblCellMar>
        </w:tblPrEx>
        <w:trPr>
          <w:trHeight w:val="606"/>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基于改进粒子群优化算法的无线传感器节点联盟生成方法</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邱雪松；熊翱；关志丽；</w:t>
            </w:r>
            <w:proofErr w:type="gramStart"/>
            <w:r>
              <w:rPr>
                <w:rFonts w:ascii="宋体" w:eastAsia="宋体" w:cs="宋体" w:hint="eastAsia"/>
                <w:sz w:val="20"/>
                <w:szCs w:val="20"/>
              </w:rPr>
              <w:t>亓</w:t>
            </w:r>
            <w:proofErr w:type="gramEnd"/>
            <w:r>
              <w:rPr>
                <w:rFonts w:ascii="宋体" w:eastAsia="宋体" w:cs="宋体" w:hint="eastAsia"/>
                <w:sz w:val="20"/>
                <w:szCs w:val="20"/>
              </w:rPr>
              <w:t>峰；杨</w:t>
            </w:r>
            <w:proofErr w:type="gramStart"/>
            <w:r>
              <w:rPr>
                <w:rFonts w:ascii="宋体" w:eastAsia="宋体" w:cs="宋体" w:hint="eastAsia"/>
                <w:sz w:val="20"/>
                <w:szCs w:val="20"/>
              </w:rPr>
              <w:t>杨</w:t>
            </w:r>
            <w:proofErr w:type="gramEnd"/>
            <w:r>
              <w:rPr>
                <w:rFonts w:ascii="宋体" w:eastAsia="宋体" w:cs="宋体" w:hint="eastAsia"/>
                <w:sz w:val="20"/>
                <w:szCs w:val="20"/>
              </w:rPr>
              <w:t>；芮兰兰；高志鹏</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0034063.0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2010-1-13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2011-5-11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基于认知技术的室内覆盖设备干扰解决方案</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刘元安；孙剑锋；谢刚；高锦春；韩潇；袁东明；韩宝</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0101166.4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2010-1-26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145</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可变轮径的车轮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李端玲；廖启征；林惟</w:t>
            </w:r>
            <w:proofErr w:type="gramStart"/>
            <w:r>
              <w:rPr>
                <w:rFonts w:ascii="宋体" w:eastAsia="宋体" w:cs="宋体" w:hint="eastAsia"/>
                <w:sz w:val="20"/>
                <w:szCs w:val="20"/>
              </w:rPr>
              <w:t>锓</w:t>
            </w:r>
            <w:proofErr w:type="gramEnd"/>
            <w:r>
              <w:rPr>
                <w:rFonts w:ascii="宋体" w:eastAsia="宋体" w:cs="宋体" w:hint="eastAsia"/>
                <w:sz w:val="20"/>
                <w:szCs w:val="20"/>
              </w:rPr>
              <w:t>；李鹏；邹存伟；张振华；</w:t>
            </w:r>
            <w:proofErr w:type="gramStart"/>
            <w:r>
              <w:rPr>
                <w:rFonts w:ascii="宋体" w:eastAsia="宋体" w:cs="宋体" w:hint="eastAsia"/>
                <w:sz w:val="20"/>
                <w:szCs w:val="20"/>
              </w:rPr>
              <w:lastRenderedPageBreak/>
              <w:t>王兴泽</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 xml:space="preserve">ZL 2010 1 0117489.2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2010-3-4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2011-10-12 </w:t>
            </w:r>
          </w:p>
        </w:tc>
      </w:tr>
      <w:tr w:rsidR="00221C13" w:rsidTr="00221C13">
        <w:tblPrEx>
          <w:tblCellMar>
            <w:top w:w="0" w:type="dxa"/>
            <w:bottom w:w="0" w:type="dxa"/>
          </w:tblCellMar>
        </w:tblPrEx>
        <w:trPr>
          <w:trHeight w:val="361"/>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146</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基于非圆齿轮的变速传动机构</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廖启征；魏</w:t>
            </w:r>
            <w:proofErr w:type="gramStart"/>
            <w:r>
              <w:rPr>
                <w:rFonts w:ascii="宋体" w:eastAsia="宋体" w:cs="宋体" w:hint="eastAsia"/>
                <w:sz w:val="20"/>
                <w:szCs w:val="20"/>
              </w:rPr>
              <w:t>世</w:t>
            </w:r>
            <w:proofErr w:type="gramEnd"/>
            <w:r>
              <w:rPr>
                <w:rFonts w:ascii="宋体" w:eastAsia="宋体" w:cs="宋体" w:hint="eastAsia"/>
                <w:sz w:val="20"/>
                <w:szCs w:val="20"/>
              </w:rPr>
              <w:t>民；郭磊；王超</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0118557.7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2010-3-4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515"/>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147</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基于用户存储行为的数据备份方法</w:t>
            </w:r>
          </w:p>
        </w:tc>
        <w:tc>
          <w:tcPr>
            <w:tcW w:w="1701"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jc w:val="right"/>
              <w:rPr>
                <w:rFonts w:ascii="宋体" w:eastAsia="宋体" w:cs="宋体"/>
                <w:sz w:val="20"/>
                <w:szCs w:val="20"/>
              </w:rPr>
            </w:pPr>
            <w:r>
              <w:rPr>
                <w:rFonts w:ascii="宋体" w:eastAsia="宋体" w:cs="宋体" w:hint="eastAsia"/>
                <w:sz w:val="20"/>
                <w:szCs w:val="20"/>
              </w:rPr>
              <w:t>姚文斌；王</w:t>
            </w:r>
            <w:proofErr w:type="gramStart"/>
            <w:r>
              <w:rPr>
                <w:rFonts w:ascii="宋体" w:eastAsia="宋体" w:cs="宋体" w:hint="eastAsia"/>
                <w:sz w:val="20"/>
                <w:szCs w:val="20"/>
              </w:rPr>
              <w:t>枞</w:t>
            </w:r>
            <w:proofErr w:type="gramEnd"/>
            <w:r>
              <w:rPr>
                <w:rFonts w:ascii="宋体" w:eastAsia="宋体" w:cs="宋体" w:hint="eastAsia"/>
                <w:sz w:val="20"/>
                <w:szCs w:val="20"/>
              </w:rPr>
              <w:t>；肖达；刘建毅；伍淳华；陈钊</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0132752.5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2010-3-26 </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2011-12-14 </w:t>
            </w: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148</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利用微流体注入技术且波长可调的二维光子晶体解复用器</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田慧平；翟羿；</w:t>
            </w:r>
            <w:proofErr w:type="gramStart"/>
            <w:r>
              <w:rPr>
                <w:rFonts w:ascii="宋体" w:eastAsia="宋体" w:cs="宋体" w:hint="eastAsia"/>
                <w:sz w:val="20"/>
                <w:szCs w:val="20"/>
              </w:rPr>
              <w:t>纪越峰</w:t>
            </w:r>
            <w:proofErr w:type="gramEnd"/>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0138228.9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2010-4-2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2011-8-24 </w:t>
            </w:r>
          </w:p>
        </w:tc>
      </w:tr>
      <w:tr w:rsidR="00221C13" w:rsidTr="00221C13">
        <w:tblPrEx>
          <w:tblCellMar>
            <w:top w:w="0" w:type="dxa"/>
            <w:bottom w:w="0" w:type="dxa"/>
          </w:tblCellMar>
        </w:tblPrEx>
        <w:trPr>
          <w:trHeight w:val="348"/>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149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一种抽取关键词的方法</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李蕾；王骏；刘冬雪</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0218156.9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2010-6-24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2011-12-7 </w:t>
            </w:r>
          </w:p>
        </w:tc>
      </w:tr>
      <w:tr w:rsidR="00221C13" w:rsidTr="00221C13">
        <w:tblPrEx>
          <w:tblCellMar>
            <w:top w:w="0" w:type="dxa"/>
            <w:bottom w:w="0" w:type="dxa"/>
          </w:tblCellMar>
        </w:tblPrEx>
        <w:trPr>
          <w:trHeight w:val="340"/>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150</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双转子径向驱动式啮合电机</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魏</w:t>
            </w:r>
            <w:proofErr w:type="gramStart"/>
            <w:r>
              <w:rPr>
                <w:rFonts w:ascii="宋体" w:eastAsia="宋体" w:cs="宋体" w:hint="eastAsia"/>
                <w:sz w:val="20"/>
                <w:szCs w:val="20"/>
              </w:rPr>
              <w:t>世</w:t>
            </w:r>
            <w:proofErr w:type="gramEnd"/>
            <w:r>
              <w:rPr>
                <w:rFonts w:ascii="宋体" w:eastAsia="宋体" w:cs="宋体" w:hint="eastAsia"/>
                <w:sz w:val="20"/>
                <w:szCs w:val="20"/>
              </w:rPr>
              <w:t>民；廖启征；李瑞华</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0230109.6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2010-7-13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2011-11-30 </w:t>
            </w:r>
          </w:p>
        </w:tc>
      </w:tr>
      <w:tr w:rsidR="00221C13" w:rsidTr="00221C13">
        <w:tblPrEx>
          <w:tblCellMar>
            <w:top w:w="0" w:type="dxa"/>
            <w:bottom w:w="0" w:type="dxa"/>
          </w:tblCellMar>
        </w:tblPrEx>
        <w:trPr>
          <w:trHeight w:val="161"/>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对反直观量子密钥分配</w:t>
            </w: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高飞；张华；</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151</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系统的单光子分束攻击</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秦素娟；郭奋卓；</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0234822.8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2010-7-23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2011-12-7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方法</w:t>
            </w: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w:t>
            </w:r>
            <w:proofErr w:type="gramStart"/>
            <w:r>
              <w:rPr>
                <w:rFonts w:ascii="宋体" w:eastAsia="宋体" w:cs="宋体" w:hint="eastAsia"/>
                <w:sz w:val="20"/>
                <w:szCs w:val="20"/>
              </w:rPr>
              <w:t>劼</w:t>
            </w:r>
            <w:proofErr w:type="gramEnd"/>
            <w:r>
              <w:rPr>
                <w:rFonts w:ascii="宋体" w:eastAsia="宋体" w:cs="宋体" w:hint="eastAsia"/>
                <w:sz w:val="20"/>
                <w:szCs w:val="20"/>
              </w:rPr>
              <w:t>；</w:t>
            </w:r>
            <w:proofErr w:type="gramStart"/>
            <w:r>
              <w:rPr>
                <w:rFonts w:ascii="宋体" w:eastAsia="宋体" w:cs="宋体" w:hint="eastAsia"/>
                <w:sz w:val="20"/>
                <w:szCs w:val="20"/>
              </w:rPr>
              <w:t>温巧燕</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213"/>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一种对傅里叶变换量子</w:t>
            </w:r>
          </w:p>
        </w:tc>
        <w:tc>
          <w:tcPr>
            <w:tcW w:w="1701" w:type="dxa"/>
            <w:tcBorders>
              <w:top w:val="single" w:sz="4" w:space="0" w:color="000000"/>
              <w:left w:val="single" w:sz="4"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高飞；张华；</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152</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秘密共享系统的攻击方</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宋婷婷；秦素娟；</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1 0234837.4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2010-7-23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2011-12-7 </w:t>
            </w:r>
          </w:p>
        </w:tc>
      </w:tr>
      <w:tr w:rsidR="00221C13" w:rsidTr="00221C13">
        <w:tblPrEx>
          <w:tblCellMar>
            <w:top w:w="0" w:type="dxa"/>
            <w:bottom w:w="0" w:type="dxa"/>
          </w:tblCellMar>
        </w:tblPrEx>
        <w:trPr>
          <w:trHeight w:val="192"/>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法</w:t>
            </w:r>
          </w:p>
        </w:tc>
        <w:tc>
          <w:tcPr>
            <w:tcW w:w="1701" w:type="dxa"/>
            <w:tcBorders>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温巧燕</w:t>
            </w:r>
            <w:proofErr w:type="gramEnd"/>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153</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适用于数字水印技术的语音信号处理装置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张茹；曹晨磊；朱芸茜；李</w:t>
            </w:r>
            <w:proofErr w:type="gramStart"/>
            <w:r>
              <w:rPr>
                <w:rFonts w:ascii="宋体" w:eastAsia="宋体" w:cs="宋体" w:hint="eastAsia"/>
                <w:sz w:val="20"/>
                <w:szCs w:val="20"/>
              </w:rPr>
              <w:t>虔</w:t>
            </w:r>
            <w:proofErr w:type="gramEnd"/>
            <w:r>
              <w:rPr>
                <w:rFonts w:ascii="宋体" w:eastAsia="宋体" w:cs="宋体" w:hint="eastAsia"/>
                <w:sz w:val="20"/>
                <w:szCs w:val="20"/>
              </w:rPr>
              <w:t>；钮心忻</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2 0148394.2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2010-4-1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2011-9-7 </w:t>
            </w:r>
          </w:p>
        </w:tc>
      </w:tr>
      <w:tr w:rsidR="00221C13" w:rsidTr="00221C13">
        <w:tblPrEx>
          <w:tblCellMar>
            <w:top w:w="0" w:type="dxa"/>
            <w:bottom w:w="0" w:type="dxa"/>
          </w:tblCellMar>
        </w:tblPrEx>
        <w:trPr>
          <w:trHeight w:val="6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154</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便携式无线电测向装置</w:t>
            </w:r>
          </w:p>
        </w:tc>
        <w:tc>
          <w:tcPr>
            <w:tcW w:w="1701"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刘元安；黎淑兰；于翠屏；刘鑫；苏明；梁言；魏添翼</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2 0188700.5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2010-5-7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2011-3-23 </w:t>
            </w:r>
          </w:p>
        </w:tc>
      </w:tr>
      <w:tr w:rsidR="00221C13" w:rsidTr="00221C13">
        <w:tblPrEx>
          <w:tblCellMar>
            <w:top w:w="0" w:type="dxa"/>
            <w:bottom w:w="0" w:type="dxa"/>
          </w:tblCellMar>
        </w:tblPrEx>
        <w:trPr>
          <w:trHeight w:val="161"/>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邓中亮；徐连明；</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155</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一种无线传感监控装置</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刘晨；毕乾；</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2 0292953.7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2010-8-13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2011-4-6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薛广普</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61"/>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邓中亮，徐连明，</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156</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控制终端和系统</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毕乾，刘晨，</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2 0292949.0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2010-8-13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2011-6-22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薛广普</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62"/>
        </w:trPr>
        <w:tc>
          <w:tcPr>
            <w:tcW w:w="5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842"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701" w:type="dxa"/>
            <w:tcBorders>
              <w:top w:val="single" w:sz="4" w:space="0" w:color="000000"/>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张恒文；张敏；</w:t>
            </w:r>
          </w:p>
        </w:tc>
        <w:tc>
          <w:tcPr>
            <w:tcW w:w="1985"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134"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559"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c>
          <w:tcPr>
            <w:tcW w:w="1276" w:type="dxa"/>
            <w:tcBorders>
              <w:top w:val="single" w:sz="4" w:space="0" w:color="000000"/>
              <w:left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156"/>
        </w:trPr>
        <w:tc>
          <w:tcPr>
            <w:tcW w:w="5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157</w:t>
            </w:r>
          </w:p>
        </w:tc>
        <w:tc>
          <w:tcPr>
            <w:tcW w:w="1842"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医用熔蜡恒温箱</w:t>
            </w:r>
          </w:p>
        </w:tc>
        <w:tc>
          <w:tcPr>
            <w:tcW w:w="1701"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proofErr w:type="gramStart"/>
            <w:r>
              <w:rPr>
                <w:rFonts w:ascii="宋体" w:eastAsia="宋体" w:cs="宋体" w:hint="eastAsia"/>
                <w:sz w:val="20"/>
                <w:szCs w:val="20"/>
              </w:rPr>
              <w:t>白国超</w:t>
            </w:r>
            <w:proofErr w:type="gramEnd"/>
            <w:r>
              <w:rPr>
                <w:rFonts w:ascii="宋体" w:eastAsia="宋体" w:cs="宋体" w:hint="eastAsia"/>
                <w:sz w:val="20"/>
                <w:szCs w:val="20"/>
              </w:rPr>
              <w:t>；李端玲；</w:t>
            </w:r>
          </w:p>
        </w:tc>
        <w:tc>
          <w:tcPr>
            <w:tcW w:w="1985"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2 0516130.8 </w:t>
            </w:r>
          </w:p>
        </w:tc>
        <w:tc>
          <w:tcPr>
            <w:tcW w:w="1134"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2010-9-3 </w:t>
            </w:r>
          </w:p>
        </w:tc>
        <w:tc>
          <w:tcPr>
            <w:tcW w:w="1559" w:type="dxa"/>
            <w:tcBorders>
              <w:left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left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2011-6-22 </w:t>
            </w:r>
          </w:p>
        </w:tc>
      </w:tr>
      <w:tr w:rsidR="00221C13" w:rsidTr="00221C13">
        <w:tblPrEx>
          <w:tblCellMar>
            <w:top w:w="0" w:type="dxa"/>
            <w:bottom w:w="0" w:type="dxa"/>
          </w:tblCellMar>
        </w:tblPrEx>
        <w:trPr>
          <w:trHeight w:val="137"/>
        </w:trPr>
        <w:tc>
          <w:tcPr>
            <w:tcW w:w="5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842"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701" w:type="dxa"/>
            <w:tcBorders>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赵</w:t>
            </w:r>
            <w:proofErr w:type="gramStart"/>
            <w:r>
              <w:rPr>
                <w:rFonts w:ascii="宋体" w:eastAsia="宋体" w:cs="宋体" w:hint="eastAsia"/>
                <w:sz w:val="20"/>
                <w:szCs w:val="20"/>
              </w:rPr>
              <w:t>一</w:t>
            </w:r>
            <w:proofErr w:type="gramEnd"/>
            <w:r>
              <w:rPr>
                <w:rFonts w:ascii="宋体" w:eastAsia="宋体" w:cs="宋体" w:hint="eastAsia"/>
                <w:sz w:val="20"/>
                <w:szCs w:val="20"/>
              </w:rPr>
              <w:t>云；李学明</w:t>
            </w:r>
            <w:r>
              <w:rPr>
                <w:rFonts w:ascii="宋体" w:eastAsia="宋体" w:cs="宋体"/>
                <w:sz w:val="20"/>
                <w:szCs w:val="20"/>
              </w:rPr>
              <w:t xml:space="preserve"> </w:t>
            </w:r>
          </w:p>
        </w:tc>
        <w:tc>
          <w:tcPr>
            <w:tcW w:w="1985"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134"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559"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c>
          <w:tcPr>
            <w:tcW w:w="1276" w:type="dxa"/>
            <w:tcBorders>
              <w:left w:val="single" w:sz="4" w:space="0" w:color="000000"/>
              <w:bottom w:val="single" w:sz="4" w:space="0" w:color="000000"/>
              <w:right w:val="single" w:sz="4" w:space="0" w:color="000000"/>
            </w:tcBorders>
          </w:tcPr>
          <w:p w:rsidR="00EC6208" w:rsidRDefault="00EC6208" w:rsidP="00EC6208">
            <w:pPr>
              <w:pStyle w:val="Default"/>
              <w:rPr>
                <w:color w:val="auto"/>
              </w:rPr>
            </w:pPr>
          </w:p>
        </w:tc>
      </w:tr>
      <w:tr w:rsidR="00221C13" w:rsidTr="00221C13">
        <w:tblPrEx>
          <w:tblCellMar>
            <w:top w:w="0" w:type="dxa"/>
            <w:bottom w:w="0" w:type="dxa"/>
          </w:tblCellMar>
        </w:tblPrEx>
        <w:trPr>
          <w:trHeight w:val="45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158</w:t>
            </w:r>
          </w:p>
        </w:tc>
        <w:tc>
          <w:tcPr>
            <w:tcW w:w="1842" w:type="dxa"/>
            <w:tcBorders>
              <w:top w:val="single" w:sz="4" w:space="0" w:color="000000"/>
              <w:left w:val="single" w:sz="4" w:space="0" w:color="000000"/>
              <w:bottom w:val="single" w:sz="4" w:space="0" w:color="000000"/>
              <w:right w:val="single" w:sz="4" w:space="0" w:color="000000"/>
            </w:tcBorders>
          </w:tcPr>
          <w:p w:rsidR="00EC6208" w:rsidRDefault="00EC6208" w:rsidP="00EC6208">
            <w:pPr>
              <w:pStyle w:val="Default"/>
              <w:rPr>
                <w:rFonts w:ascii="宋体" w:eastAsia="宋体" w:cs="宋体"/>
                <w:sz w:val="20"/>
                <w:szCs w:val="20"/>
              </w:rPr>
            </w:pPr>
            <w:r>
              <w:rPr>
                <w:rFonts w:ascii="宋体" w:eastAsia="宋体" w:cs="宋体" w:hint="eastAsia"/>
                <w:sz w:val="20"/>
                <w:szCs w:val="20"/>
              </w:rPr>
              <w:t>显示控制系统及其通信系统、显示设</w:t>
            </w:r>
            <w:r>
              <w:rPr>
                <w:rFonts w:ascii="宋体" w:eastAsia="宋体" w:cs="宋体" w:hint="eastAsia"/>
                <w:sz w:val="20"/>
                <w:szCs w:val="20"/>
              </w:rPr>
              <w:lastRenderedPageBreak/>
              <w:t>备和显示控制设备</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lastRenderedPageBreak/>
              <w:t>孙岩；罗红；</w:t>
            </w:r>
            <w:proofErr w:type="gramStart"/>
            <w:r>
              <w:rPr>
                <w:rFonts w:ascii="宋体" w:eastAsia="宋体" w:cs="宋体" w:hint="eastAsia"/>
                <w:sz w:val="20"/>
                <w:szCs w:val="20"/>
              </w:rPr>
              <w:t>隋玉亮</w:t>
            </w:r>
            <w:proofErr w:type="gramEnd"/>
            <w:r>
              <w:rPr>
                <w:rFonts w:ascii="宋体" w:eastAsia="宋体" w:cs="宋体" w:hint="eastAsia"/>
                <w:sz w:val="20"/>
                <w:szCs w:val="20"/>
              </w:rPr>
              <w:t>；曹京伟</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2010 2 0537258.2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2010-9-19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2011-4-27 </w:t>
            </w:r>
          </w:p>
        </w:tc>
      </w:tr>
      <w:tr w:rsidR="00221C13" w:rsidTr="00221C13">
        <w:tblPrEx>
          <w:tblCellMar>
            <w:top w:w="0" w:type="dxa"/>
            <w:bottom w:w="0" w:type="dxa"/>
          </w:tblCellMar>
        </w:tblPrEx>
        <w:trPr>
          <w:trHeight w:val="305"/>
        </w:trPr>
        <w:tc>
          <w:tcPr>
            <w:tcW w:w="5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lastRenderedPageBreak/>
              <w:t>159</w:t>
            </w:r>
          </w:p>
        </w:tc>
        <w:tc>
          <w:tcPr>
            <w:tcW w:w="1842"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一种基因检测设备</w:t>
            </w:r>
          </w:p>
        </w:tc>
        <w:tc>
          <w:tcPr>
            <w:tcW w:w="1701"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邓中亮；葛悦涛；</w:t>
            </w:r>
            <w:proofErr w:type="gramStart"/>
            <w:r>
              <w:rPr>
                <w:rFonts w:ascii="宋体" w:eastAsia="宋体" w:cs="宋体" w:hint="eastAsia"/>
                <w:sz w:val="20"/>
                <w:szCs w:val="20"/>
              </w:rPr>
              <w:t>曹其可</w:t>
            </w:r>
            <w:proofErr w:type="gramEnd"/>
            <w:r>
              <w:rPr>
                <w:rFonts w:ascii="宋体" w:eastAsia="宋体" w:cs="宋体" w:hint="eastAsia"/>
                <w:sz w:val="20"/>
                <w:szCs w:val="20"/>
              </w:rPr>
              <w:t>；韩可</w:t>
            </w:r>
            <w:r>
              <w:rPr>
                <w:rFonts w:ascii="宋体" w:eastAsia="宋体" w:cs="宋体"/>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2011 2 0027569.9 </w:t>
            </w:r>
          </w:p>
        </w:tc>
        <w:tc>
          <w:tcPr>
            <w:tcW w:w="1134"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2011-1-27 </w:t>
            </w:r>
          </w:p>
        </w:tc>
        <w:tc>
          <w:tcPr>
            <w:tcW w:w="1559"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2011-9-28 </w:t>
            </w:r>
          </w:p>
        </w:tc>
      </w:tr>
      <w:tr w:rsidR="00221C13" w:rsidTr="00221C13">
        <w:tblPrEx>
          <w:tblCellMar>
            <w:top w:w="0" w:type="dxa"/>
            <w:bottom w:w="0" w:type="dxa"/>
          </w:tblCellMar>
        </w:tblPrEx>
        <w:trPr>
          <w:trHeight w:val="1056"/>
        </w:trPr>
        <w:tc>
          <w:tcPr>
            <w:tcW w:w="5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160</w:t>
            </w:r>
          </w:p>
        </w:tc>
        <w:tc>
          <w:tcPr>
            <w:tcW w:w="1842"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一种单元化储备粮仓</w:t>
            </w:r>
          </w:p>
        </w:tc>
        <w:tc>
          <w:tcPr>
            <w:tcW w:w="1701" w:type="dxa"/>
            <w:tcBorders>
              <w:top w:val="single" w:sz="4" w:space="0" w:color="000000"/>
              <w:left w:val="single" w:sz="4" w:space="0" w:color="000000"/>
              <w:bottom w:val="single" w:sz="6" w:space="0" w:color="000000"/>
              <w:right w:val="single" w:sz="4" w:space="0" w:color="000000"/>
            </w:tcBorders>
            <w:vAlign w:val="bottom"/>
          </w:tcPr>
          <w:p w:rsidR="00EC6208" w:rsidRDefault="00EC6208" w:rsidP="00EC6208">
            <w:pPr>
              <w:pStyle w:val="Default"/>
              <w:rPr>
                <w:rFonts w:ascii="宋体" w:eastAsia="宋体" w:cs="宋体"/>
                <w:sz w:val="20"/>
                <w:szCs w:val="20"/>
              </w:rPr>
            </w:pPr>
            <w:r>
              <w:rPr>
                <w:rFonts w:ascii="宋体" w:eastAsia="宋体" w:cs="宋体" w:hint="eastAsia"/>
                <w:sz w:val="20"/>
                <w:szCs w:val="20"/>
              </w:rPr>
              <w:t>翟江临；吴子丹；周慧玲；曹阳；赵会义；</w:t>
            </w:r>
            <w:proofErr w:type="gramStart"/>
            <w:r>
              <w:rPr>
                <w:rFonts w:ascii="宋体" w:eastAsia="宋体" w:cs="宋体" w:hint="eastAsia"/>
                <w:sz w:val="20"/>
                <w:szCs w:val="20"/>
              </w:rPr>
              <w:t>侯文庆</w:t>
            </w:r>
            <w:proofErr w:type="gramEnd"/>
            <w:r>
              <w:rPr>
                <w:rFonts w:ascii="宋体" w:eastAsia="宋体" w:cs="宋体" w:hint="eastAsia"/>
                <w:sz w:val="20"/>
                <w:szCs w:val="20"/>
              </w:rPr>
              <w:t>；杨军；王华英；周晓光；邱平；吴国胜；刘继辉；苏志远；刘玉坤</w:t>
            </w:r>
            <w:r>
              <w:rPr>
                <w:rFonts w:ascii="宋体" w:eastAsia="宋体" w:cs="宋体"/>
                <w:sz w:val="20"/>
                <w:szCs w:val="20"/>
              </w:rPr>
              <w:t xml:space="preserve"> </w:t>
            </w:r>
          </w:p>
        </w:tc>
        <w:tc>
          <w:tcPr>
            <w:tcW w:w="1985"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ZL 2011 2 0102208.6 </w:t>
            </w:r>
          </w:p>
        </w:tc>
        <w:tc>
          <w:tcPr>
            <w:tcW w:w="1134"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2011-4-8</w:t>
            </w:r>
          </w:p>
        </w:tc>
        <w:tc>
          <w:tcPr>
            <w:tcW w:w="1559"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rFonts w:ascii="宋体" w:eastAsia="宋体" w:cs="宋体"/>
                <w:sz w:val="20"/>
                <w:szCs w:val="20"/>
              </w:rPr>
            </w:pPr>
            <w:r>
              <w:rPr>
                <w:rFonts w:ascii="宋体" w:eastAsia="宋体" w:cs="宋体" w:hint="eastAsia"/>
                <w:sz w:val="20"/>
                <w:szCs w:val="20"/>
              </w:rPr>
              <w:t>国家粮食局科学研究院国贸工程设计院北京邮电大学</w:t>
            </w:r>
            <w:r>
              <w:rPr>
                <w:rFonts w:ascii="宋体" w:eastAsia="宋体" w:cs="宋体"/>
                <w:sz w:val="20"/>
                <w:szCs w:val="20"/>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rsidR="00EC6208" w:rsidRDefault="00EC6208" w:rsidP="00EC6208">
            <w:pPr>
              <w:pStyle w:val="Default"/>
              <w:rPr>
                <w:sz w:val="20"/>
                <w:szCs w:val="20"/>
              </w:rPr>
            </w:pPr>
            <w:r>
              <w:rPr>
                <w:sz w:val="20"/>
                <w:szCs w:val="20"/>
              </w:rPr>
              <w:t xml:space="preserve">2011-11-16 </w:t>
            </w:r>
          </w:p>
        </w:tc>
      </w:tr>
      <w:bookmarkEnd w:id="0"/>
    </w:tbl>
    <w:p w:rsidR="00EC6208" w:rsidRDefault="00EC6208"/>
    <w:sectPr w:rsidR="00EC6208" w:rsidSect="00221C13">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08"/>
    <w:rsid w:val="00005DBA"/>
    <w:rsid w:val="000F6BFE"/>
    <w:rsid w:val="002062BF"/>
    <w:rsid w:val="00221C13"/>
    <w:rsid w:val="00EC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EC6208"/>
    <w:rPr>
      <w:sz w:val="18"/>
      <w:szCs w:val="18"/>
    </w:rPr>
  </w:style>
  <w:style w:type="paragraph" w:styleId="a3">
    <w:name w:val="header"/>
    <w:basedOn w:val="a"/>
    <w:link w:val="Char"/>
    <w:uiPriority w:val="99"/>
    <w:unhideWhenUsed/>
    <w:rsid w:val="00EC620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EC6208"/>
    <w:rPr>
      <w:sz w:val="18"/>
      <w:szCs w:val="18"/>
    </w:rPr>
  </w:style>
  <w:style w:type="paragraph" w:styleId="a4">
    <w:name w:val="footer"/>
    <w:basedOn w:val="a"/>
    <w:link w:val="Char0"/>
    <w:uiPriority w:val="99"/>
    <w:unhideWhenUsed/>
    <w:rsid w:val="00EC6208"/>
    <w:pPr>
      <w:tabs>
        <w:tab w:val="center" w:pos="4153"/>
        <w:tab w:val="right" w:pos="8306"/>
      </w:tabs>
      <w:snapToGrid w:val="0"/>
      <w:jc w:val="left"/>
    </w:pPr>
    <w:rPr>
      <w:sz w:val="18"/>
      <w:szCs w:val="18"/>
    </w:rPr>
  </w:style>
  <w:style w:type="paragraph" w:customStyle="1" w:styleId="Default">
    <w:name w:val="Default"/>
    <w:rsid w:val="00EC6208"/>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EC6208"/>
    <w:rPr>
      <w:sz w:val="18"/>
      <w:szCs w:val="18"/>
    </w:rPr>
  </w:style>
  <w:style w:type="paragraph" w:styleId="a3">
    <w:name w:val="header"/>
    <w:basedOn w:val="a"/>
    <w:link w:val="Char"/>
    <w:uiPriority w:val="99"/>
    <w:unhideWhenUsed/>
    <w:rsid w:val="00EC620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EC6208"/>
    <w:rPr>
      <w:sz w:val="18"/>
      <w:szCs w:val="18"/>
    </w:rPr>
  </w:style>
  <w:style w:type="paragraph" w:styleId="a4">
    <w:name w:val="footer"/>
    <w:basedOn w:val="a"/>
    <w:link w:val="Char0"/>
    <w:uiPriority w:val="99"/>
    <w:unhideWhenUsed/>
    <w:rsid w:val="00EC6208"/>
    <w:pPr>
      <w:tabs>
        <w:tab w:val="center" w:pos="4153"/>
        <w:tab w:val="right" w:pos="8306"/>
      </w:tabs>
      <w:snapToGrid w:val="0"/>
      <w:jc w:val="left"/>
    </w:pPr>
    <w:rPr>
      <w:sz w:val="18"/>
      <w:szCs w:val="18"/>
    </w:rPr>
  </w:style>
  <w:style w:type="paragraph" w:customStyle="1" w:styleId="Default">
    <w:name w:val="Default"/>
    <w:rsid w:val="00EC6208"/>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2449</Words>
  <Characters>13964</Characters>
  <Application>Microsoft Office Word</Application>
  <DocSecurity>0</DocSecurity>
  <Lines>116</Lines>
  <Paragraphs>32</Paragraphs>
  <ScaleCrop>false</ScaleCrop>
  <Company/>
  <LinksUpToDate>false</LinksUpToDate>
  <CharactersWithSpaces>16381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2013-06-24T03:06:00Z</dcterms:created>
  <dc:creator>LiFang</dc:creator>
  <lastModifiedBy>LiFang</lastModifiedBy>
  <dcterms:modified xsi:type="dcterms:W3CDTF">2013-06-24T03:14:00Z</dcterms:modified>
  <revision>2</revision>
</coreProperties>
</file>